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2BB492" w14:textId="2689B81A" w:rsidR="008D5DD5" w:rsidRPr="002B1794" w:rsidRDefault="008D5DD5" w:rsidP="008D5DD5">
      <w:pPr>
        <w:pStyle w:val="3GPPHeader"/>
        <w:rPr>
          <w:lang w:val="en-US"/>
        </w:rPr>
      </w:pPr>
      <w:r w:rsidRPr="002B1794">
        <w:rPr>
          <w:lang w:val="en-US"/>
        </w:rPr>
        <w:t>3GPP TSG RAN WG1 Meeting RAN1#96</w:t>
      </w:r>
      <w:r>
        <w:rPr>
          <w:lang w:val="en-US"/>
        </w:rPr>
        <w:t>-bis</w:t>
      </w:r>
      <w:r w:rsidRPr="002B1794">
        <w:rPr>
          <w:lang w:val="en-US"/>
        </w:rPr>
        <w:tab/>
      </w:r>
      <w:r w:rsidR="00860CEA" w:rsidRPr="00860CEA">
        <w:rPr>
          <w:i/>
          <w:lang w:val="en-US"/>
        </w:rPr>
        <w:t>R1-1905115</w:t>
      </w:r>
    </w:p>
    <w:p w14:paraId="7CBB3D85" w14:textId="77777777" w:rsidR="008D5DD5" w:rsidRPr="002B1794" w:rsidRDefault="008D5DD5" w:rsidP="008D5DD5">
      <w:pPr>
        <w:pStyle w:val="3GPPHeader"/>
        <w:rPr>
          <w:rFonts w:eastAsiaTheme="minorHAnsi" w:cstheme="minorBidi"/>
          <w:sz w:val="22"/>
          <w:szCs w:val="22"/>
          <w:lang w:val="en-US"/>
        </w:rPr>
      </w:pPr>
      <w:r>
        <w:rPr>
          <w:lang w:val="en-US"/>
        </w:rPr>
        <w:t>Xi’an</w:t>
      </w:r>
      <w:r w:rsidRPr="0051599E">
        <w:rPr>
          <w:lang w:val="en-US"/>
        </w:rPr>
        <w:t xml:space="preserve">, </w:t>
      </w:r>
      <w:r>
        <w:rPr>
          <w:lang w:val="en-US"/>
        </w:rPr>
        <w:t>China</w:t>
      </w:r>
      <w:r w:rsidRPr="0051599E">
        <w:rPr>
          <w:lang w:val="en-US"/>
        </w:rPr>
        <w:t xml:space="preserve">, </w:t>
      </w:r>
      <w:r>
        <w:rPr>
          <w:lang w:val="en-US"/>
        </w:rPr>
        <w:t>April</w:t>
      </w:r>
      <w:r w:rsidRPr="0051599E">
        <w:rPr>
          <w:lang w:val="en-US"/>
        </w:rPr>
        <w:t xml:space="preserve"> </w:t>
      </w:r>
      <w:r>
        <w:rPr>
          <w:lang w:val="en-US"/>
        </w:rPr>
        <w:t>8</w:t>
      </w:r>
      <w:r w:rsidRPr="0051599E">
        <w:rPr>
          <w:vertAlign w:val="superscript"/>
          <w:lang w:val="en-US"/>
        </w:rPr>
        <w:t>th</w:t>
      </w:r>
      <w:r w:rsidRPr="0051599E">
        <w:rPr>
          <w:lang w:val="en-US"/>
        </w:rPr>
        <w:t xml:space="preserve"> – </w:t>
      </w:r>
      <w:r>
        <w:rPr>
          <w:lang w:val="en-US"/>
        </w:rPr>
        <w:t>12</w:t>
      </w:r>
      <w:r w:rsidRPr="0051599E">
        <w:rPr>
          <w:vertAlign w:val="superscript"/>
          <w:lang w:val="en-US"/>
        </w:rPr>
        <w:t>th</w:t>
      </w:r>
      <w:r w:rsidRPr="0051599E">
        <w:rPr>
          <w:lang w:val="en-US"/>
        </w:rPr>
        <w:t>, 2019</w:t>
      </w:r>
    </w:p>
    <w:p w14:paraId="185ECFD2" w14:textId="77777777" w:rsidR="00904CFD" w:rsidRPr="00045AA3" w:rsidRDefault="00904CFD" w:rsidP="00904CFD">
      <w:pPr>
        <w:pStyle w:val="3GPPHeader"/>
        <w:rPr>
          <w:lang w:val="en-US"/>
        </w:rPr>
      </w:pPr>
    </w:p>
    <w:p w14:paraId="08577001" w14:textId="77777777" w:rsidR="00904CFD" w:rsidRPr="00327997" w:rsidRDefault="00904CFD" w:rsidP="00904CFD">
      <w:pPr>
        <w:pStyle w:val="3GPPHeader"/>
      </w:pPr>
      <w:r w:rsidRPr="00327997">
        <w:t>Source:</w:t>
      </w:r>
      <w:r w:rsidRPr="00327997">
        <w:tab/>
        <w:t>Ericsson</w:t>
      </w:r>
    </w:p>
    <w:p w14:paraId="7644D3D6" w14:textId="77777777" w:rsidR="003D4C25" w:rsidRDefault="00904CFD" w:rsidP="00904CFD">
      <w:pPr>
        <w:pStyle w:val="3GPPHeader"/>
      </w:pPr>
      <w:r w:rsidRPr="00327997">
        <w:t>Title:</w:t>
      </w:r>
      <w:r w:rsidRPr="00327997">
        <w:tab/>
      </w:r>
      <w:r w:rsidR="003D4C25" w:rsidRPr="003D4C25">
        <w:t>On the necessity of feeding back oversampling index for Type II CSI enhancements</w:t>
      </w:r>
      <w:bookmarkStart w:id="0" w:name="_GoBack"/>
      <w:bookmarkEnd w:id="0"/>
    </w:p>
    <w:p w14:paraId="00EFAC0D" w14:textId="18847BD8" w:rsidR="00904CFD" w:rsidRPr="00B91755" w:rsidRDefault="00904CFD" w:rsidP="00904CFD">
      <w:pPr>
        <w:pStyle w:val="3GPPHeader"/>
        <w:rPr>
          <w:lang w:val="en-US"/>
        </w:rPr>
      </w:pPr>
      <w:r w:rsidRPr="00561DAC">
        <w:rPr>
          <w:lang w:val="en-US"/>
        </w:rPr>
        <w:t>Agenda Item:</w:t>
      </w:r>
      <w:r w:rsidRPr="00561DAC">
        <w:rPr>
          <w:lang w:val="en-US"/>
        </w:rPr>
        <w:tab/>
      </w:r>
      <w:r w:rsidR="005E4B93" w:rsidRPr="00CE540B">
        <w:rPr>
          <w:lang w:val="en-US"/>
        </w:rPr>
        <w:t>7.2.8.</w:t>
      </w:r>
      <w:r w:rsidR="003E654F">
        <w:rPr>
          <w:lang w:val="en-US"/>
        </w:rPr>
        <w:t>6</w:t>
      </w:r>
    </w:p>
    <w:p w14:paraId="05A826A0" w14:textId="77777777" w:rsidR="00904CFD" w:rsidRPr="00CE0424" w:rsidRDefault="00904CFD" w:rsidP="00904CFD">
      <w:pPr>
        <w:pStyle w:val="3GPPHeader"/>
      </w:pPr>
      <w:r w:rsidRPr="00327997">
        <w:t>Document for:</w:t>
      </w:r>
      <w:r w:rsidRPr="00327997">
        <w:tab/>
      </w:r>
      <w:r>
        <w:t>Discussion and</w:t>
      </w:r>
      <w:r w:rsidRPr="009C6832">
        <w:t xml:space="preserve"> Decision</w:t>
      </w:r>
    </w:p>
    <w:p w14:paraId="72B2365A" w14:textId="77777777" w:rsidR="00E90E49" w:rsidRPr="00CE0424" w:rsidRDefault="007F75D5" w:rsidP="00CE0424">
      <w:pPr>
        <w:pStyle w:val="Heading1"/>
      </w:pPr>
      <w:r>
        <w:t>Introduction</w:t>
      </w:r>
    </w:p>
    <w:p w14:paraId="22E109AD" w14:textId="073A8AEF" w:rsidR="0005092A" w:rsidRDefault="004852A5" w:rsidP="0005092A">
      <w:pPr>
        <w:pStyle w:val="BodyText"/>
        <w:spacing w:before="240"/>
      </w:pPr>
      <w:r>
        <w:t>In</w:t>
      </w:r>
      <w:r w:rsidR="009C7566">
        <w:t xml:space="preserve"> RAN1 AH 1901, a working assumption was made to introduce </w:t>
      </w:r>
      <w:r w:rsidR="007E4CB4">
        <w:t>oversampling factor</w:t>
      </w:r>
      <w:r w:rsidR="00906115">
        <w:t xml:space="preserve"> </w:t>
      </w:r>
      <m:oMath>
        <m:sSub>
          <m:sSubPr>
            <m:ctrlPr>
              <w:rPr>
                <w:rFonts w:ascii="Cambria Math" w:hAnsi="Cambria Math"/>
                <w:i/>
              </w:rPr>
            </m:ctrlPr>
          </m:sSubPr>
          <m:e>
            <m:r>
              <w:rPr>
                <w:rFonts w:ascii="Cambria Math" w:hAnsi="Cambria Math"/>
              </w:rPr>
              <m:t>O</m:t>
            </m:r>
          </m:e>
          <m:sub>
            <m:r>
              <w:rPr>
                <w:rFonts w:ascii="Cambria Math" w:hAnsi="Cambria Math"/>
              </w:rPr>
              <m:t>3</m:t>
            </m:r>
          </m:sub>
        </m:sSub>
      </m:oMath>
      <w:r w:rsidR="00906115">
        <w:t xml:space="preserve"> for the FD-basis</w:t>
      </w:r>
      <w:r w:rsidR="00161E9F">
        <w:t xml:space="preserve">, instead of using a critically </w:t>
      </w:r>
      <m:oMath>
        <m:sSub>
          <m:sSubPr>
            <m:ctrlPr>
              <w:rPr>
                <w:rFonts w:ascii="Cambria Math" w:hAnsi="Cambria Math"/>
                <w:i/>
              </w:rPr>
            </m:ctrlPr>
          </m:sSubPr>
          <m:e>
            <m:r>
              <w:rPr>
                <w:rFonts w:ascii="Cambria Math" w:hAnsi="Cambria Math"/>
              </w:rPr>
              <m:t>O</m:t>
            </m:r>
          </m:e>
          <m:sub>
            <m:r>
              <w:rPr>
                <w:rFonts w:ascii="Cambria Math" w:hAnsi="Cambria Math"/>
              </w:rPr>
              <m:t>3</m:t>
            </m:r>
          </m:sub>
        </m:sSub>
        <m:r>
          <w:rPr>
            <w:rFonts w:ascii="Cambria Math" w:hAnsi="Cambria Math"/>
          </w:rPr>
          <m:t>=1</m:t>
        </m:r>
      </m:oMath>
      <w:r w:rsidR="00161E9F">
        <w:t xml:space="preserve"> sampled DFT basis as the FD-basis:</w:t>
      </w:r>
    </w:p>
    <w:p w14:paraId="3AC08589" w14:textId="77777777" w:rsidR="009C7566" w:rsidRDefault="009C7566" w:rsidP="009C7566">
      <w:pPr>
        <w:pStyle w:val="Style1"/>
        <w:spacing w:after="0" w:line="240" w:lineRule="auto"/>
        <w:ind w:firstLine="0"/>
        <w:rPr>
          <w:rFonts w:cs="Times New Roman"/>
          <w:i/>
          <w:highlight w:val="darkYellow"/>
          <w:lang w:val="en-US"/>
        </w:rPr>
      </w:pPr>
      <w:r>
        <w:rPr>
          <w:rFonts w:cs="Times New Roman"/>
          <w:b/>
          <w:highlight w:val="darkYellow"/>
          <w:lang w:val="en-US"/>
        </w:rPr>
        <w:t>Working Assumption</w:t>
      </w:r>
    </w:p>
    <w:p w14:paraId="06CFB8E8" w14:textId="77777777" w:rsidR="009C7566" w:rsidRDefault="009C7566" w:rsidP="009C7566">
      <w:pPr>
        <w:pStyle w:val="Style1"/>
        <w:spacing w:after="0" w:line="240" w:lineRule="auto"/>
        <w:ind w:firstLine="0"/>
        <w:rPr>
          <w:rFonts w:cs="Times New Roman"/>
          <w:lang w:val="en-US"/>
        </w:rPr>
      </w:pPr>
      <w:r>
        <w:rPr>
          <w:rFonts w:cs="Times New Roman"/>
          <w:lang w:val="en-US"/>
        </w:rPr>
        <w:t>On the choice of oversampling factor O</w:t>
      </w:r>
      <w:r>
        <w:rPr>
          <w:rFonts w:cs="Times New Roman"/>
          <w:vertAlign w:val="subscript"/>
          <w:lang w:val="en-US"/>
        </w:rPr>
        <w:t>3</w:t>
      </w:r>
      <w:r>
        <w:rPr>
          <w:rFonts w:cs="Times New Roman"/>
          <w:lang w:val="en-US"/>
        </w:rPr>
        <w:t>, O</w:t>
      </w:r>
      <w:r>
        <w:rPr>
          <w:rFonts w:cs="Times New Roman"/>
          <w:vertAlign w:val="subscript"/>
          <w:lang w:val="en-US"/>
        </w:rPr>
        <w:t>3</w:t>
      </w:r>
      <w:r>
        <w:rPr>
          <w:rFonts w:cs="Times New Roman"/>
          <w:lang w:val="en-US"/>
        </w:rPr>
        <w:t xml:space="preserve"> = 4 is supported  </w:t>
      </w:r>
    </w:p>
    <w:p w14:paraId="65262079" w14:textId="5D35501F" w:rsidR="009C7566" w:rsidRPr="009C7566" w:rsidRDefault="00161E9F" w:rsidP="0005092A">
      <w:pPr>
        <w:pStyle w:val="BodyText"/>
        <w:spacing w:before="240"/>
        <w:rPr>
          <w:lang w:val="en-US"/>
        </w:rPr>
      </w:pPr>
      <w:r>
        <w:rPr>
          <w:lang w:val="en-US"/>
        </w:rPr>
        <w:t xml:space="preserve">The reason for the </w:t>
      </w:r>
      <w:r w:rsidR="00B50C22">
        <w:rPr>
          <w:lang w:val="en-US"/>
        </w:rPr>
        <w:t>working assumption</w:t>
      </w:r>
      <w:r>
        <w:rPr>
          <w:lang w:val="en-US"/>
        </w:rPr>
        <w:t xml:space="preserve"> </w:t>
      </w:r>
      <w:r w:rsidR="00344A2B">
        <w:rPr>
          <w:lang w:val="en-US"/>
        </w:rPr>
        <w:t xml:space="preserve">was that while some companies </w:t>
      </w:r>
      <w:r w:rsidR="007A7B4F">
        <w:rPr>
          <w:lang w:val="en-US"/>
        </w:rPr>
        <w:t>showed a performance gain with applying a</w:t>
      </w:r>
      <w:r w:rsidR="00A5342B">
        <w:rPr>
          <w:lang w:val="en-US"/>
        </w:rPr>
        <w:t>n oversampled basis, it was not certain that the UE actually needs to report the oversampling index</w:t>
      </w:r>
      <w:r w:rsidR="00B50C22">
        <w:rPr>
          <w:lang w:val="en-US"/>
        </w:rPr>
        <w:t>. In this contribution, we show that that is indeed the case and propose that the working assumption is rejected.</w:t>
      </w:r>
    </w:p>
    <w:p w14:paraId="436C9B9C" w14:textId="4FFBD973" w:rsidR="00E574EE" w:rsidRDefault="00802D70" w:rsidP="00705CCB">
      <w:pPr>
        <w:pStyle w:val="Heading1"/>
      </w:pPr>
      <w:r>
        <w:t>Discussion</w:t>
      </w:r>
    </w:p>
    <w:p w14:paraId="7D83AE67" w14:textId="5F34CCD4" w:rsidR="001E11A8" w:rsidRDefault="006E5C33" w:rsidP="001E11A8">
      <w:pPr>
        <w:pStyle w:val="Style1"/>
        <w:spacing w:after="60" w:line="240" w:lineRule="auto"/>
        <w:ind w:firstLine="0"/>
        <w:jc w:val="left"/>
        <w:rPr>
          <w:rFonts w:ascii="Times New Roman" w:hAnsi="Times New Roman" w:cs="Times New Roman"/>
          <w:iCs/>
          <w:lang w:val="en-US"/>
        </w:rPr>
      </w:pPr>
      <w:r w:rsidRPr="0029752E">
        <w:rPr>
          <w:rFonts w:ascii="Times New Roman" w:hAnsi="Times New Roman" w:cs="Times New Roman"/>
        </w:rPr>
        <w:t>According to the agreed precoder structure, the precoder vectors</w:t>
      </w:r>
      <w:r w:rsidR="001E11A8" w:rsidRPr="0029752E">
        <w:rPr>
          <w:rFonts w:ascii="Times New Roman" w:hAnsi="Times New Roman" w:cs="Times New Roman"/>
        </w:rPr>
        <w:t xml:space="preserve"> </w:t>
      </w:r>
      <m:oMath>
        <m:sSub>
          <m:sSubPr>
            <m:ctrlPr>
              <w:rPr>
                <w:rFonts w:ascii="Cambria Math" w:hAnsi="Cambria Math" w:cs="Times New Roman"/>
                <w:i/>
              </w:rPr>
            </m:ctrlPr>
          </m:sSubPr>
          <m:e>
            <m:r>
              <m:rPr>
                <m:sty m:val="bi"/>
              </m:rPr>
              <w:rPr>
                <w:rFonts w:ascii="Cambria Math" w:hAnsi="Cambria Math" w:cs="Times New Roman"/>
              </w:rPr>
              <m:t>w</m:t>
            </m:r>
          </m:e>
          <m:sub>
            <m:r>
              <w:rPr>
                <w:rFonts w:ascii="Cambria Math" w:hAnsi="Cambria Math" w:cs="Times New Roman"/>
              </w:rPr>
              <m:t>0</m:t>
            </m:r>
          </m:sub>
        </m:sSub>
        <m:r>
          <w:rPr>
            <w:rFonts w:ascii="Cambria Math" w:hAnsi="Cambria Math" w:cs="Times New Roman"/>
          </w:rPr>
          <m:t>,</m:t>
        </m:r>
        <m:sSub>
          <m:sSubPr>
            <m:ctrlPr>
              <w:rPr>
                <w:rFonts w:ascii="Cambria Math" w:hAnsi="Cambria Math" w:cs="Times New Roman"/>
                <w:i/>
              </w:rPr>
            </m:ctrlPr>
          </m:sSubPr>
          <m:e>
            <m:r>
              <m:rPr>
                <m:sty m:val="bi"/>
              </m:rPr>
              <w:rPr>
                <w:rFonts w:ascii="Cambria Math" w:hAnsi="Cambria Math" w:cs="Times New Roman"/>
              </w:rPr>
              <m:t>w</m:t>
            </m:r>
          </m:e>
          <m:sub>
            <m:r>
              <w:rPr>
                <w:rFonts w:ascii="Cambria Math" w:hAnsi="Cambria Math" w:cs="Times New Roman"/>
              </w:rPr>
              <m:t>1</m:t>
            </m:r>
          </m:sub>
        </m:sSub>
        <m:r>
          <w:rPr>
            <w:rFonts w:ascii="Cambria Math" w:hAnsi="Cambria Math" w:cs="Times New Roman"/>
          </w:rPr>
          <m:t>,…,</m:t>
        </m:r>
        <m:sSub>
          <m:sSubPr>
            <m:ctrlPr>
              <w:rPr>
                <w:rFonts w:ascii="Cambria Math" w:hAnsi="Cambria Math" w:cs="Times New Roman"/>
                <w:i/>
              </w:rPr>
            </m:ctrlPr>
          </m:sSubPr>
          <m:e>
            <m:r>
              <m:rPr>
                <m:sty m:val="bi"/>
              </m:rPr>
              <w:rPr>
                <w:rFonts w:ascii="Cambria Math" w:hAnsi="Cambria Math" w:cs="Times New Roman"/>
              </w:rPr>
              <m:t>w</m:t>
            </m:r>
          </m:e>
          <m:sub>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3</m:t>
                </m:r>
              </m:sub>
            </m:sSub>
            <m:r>
              <w:rPr>
                <w:rFonts w:ascii="Cambria Math" w:hAnsi="Cambria Math" w:cs="Times New Roman"/>
              </w:rPr>
              <m:t>-1</m:t>
            </m:r>
          </m:sub>
        </m:sSub>
      </m:oMath>
      <w:r w:rsidRPr="0029752E">
        <w:rPr>
          <w:rFonts w:ascii="Times New Roman" w:hAnsi="Times New Roman" w:cs="Times New Roman"/>
        </w:rPr>
        <w:t xml:space="preserve"> for</w:t>
      </w:r>
      <w:r w:rsidR="00B22E70" w:rsidRPr="0029752E">
        <w:rPr>
          <w:rFonts w:ascii="Times New Roman" w:hAnsi="Times New Roman" w:cs="Times New Roman"/>
        </w:rPr>
        <w:t xml:space="preserve"> a certain layer f</w:t>
      </w:r>
      <w:r w:rsidR="001E11A8" w:rsidRPr="0029752E">
        <w:rPr>
          <w:rFonts w:ascii="Times New Roman" w:hAnsi="Times New Roman" w:cs="Times New Roman"/>
        </w:rPr>
        <w:t>or</w:t>
      </w:r>
      <w:r w:rsidR="00B22E70" w:rsidRPr="0029752E">
        <w:rPr>
          <w:rFonts w:ascii="Times New Roman" w:hAnsi="Times New Roman" w:cs="Times New Roman"/>
        </w:rPr>
        <w:t xml:space="preserve"> </w:t>
      </w:r>
      <w:r w:rsidR="001E11A8" w:rsidRPr="0029752E">
        <w:rPr>
          <w:rFonts w:ascii="Times New Roman" w:hAnsi="Times New Roman" w:cs="Times New Roman"/>
        </w:rPr>
        <w:t>all</w:t>
      </w:r>
      <w:r w:rsidR="00B22E70" w:rsidRPr="0029752E">
        <w:rPr>
          <w:rFonts w:ascii="Times New Roman" w:hAnsi="Times New Roman" w:cs="Times New Roman"/>
        </w:rPr>
        <w:t xml:space="preserve"> FD-unit</w:t>
      </w:r>
      <w:r w:rsidR="00C4653D">
        <w:rPr>
          <w:rFonts w:ascii="Times New Roman" w:hAnsi="Times New Roman" w:cs="Times New Roman"/>
        </w:rPr>
        <w:t>s</w:t>
      </w:r>
      <w:r w:rsidR="00B22E70" w:rsidRPr="0029752E">
        <w:rPr>
          <w:rFonts w:ascii="Times New Roman" w:hAnsi="Times New Roman" w:cs="Times New Roman"/>
        </w:rPr>
        <w:t xml:space="preserve"> (i.e. PMI subband</w:t>
      </w:r>
      <w:r w:rsidR="00C4653D">
        <w:rPr>
          <w:rFonts w:ascii="Times New Roman" w:hAnsi="Times New Roman" w:cs="Times New Roman"/>
        </w:rPr>
        <w:t>s</w:t>
      </w:r>
      <w:r w:rsidR="00B22E70" w:rsidRPr="0029752E">
        <w:rPr>
          <w:rFonts w:ascii="Times New Roman" w:hAnsi="Times New Roman" w:cs="Times New Roman"/>
        </w:rPr>
        <w:t xml:space="preserve">) can be described </w:t>
      </w:r>
      <w:r w:rsidR="001E11A8" w:rsidRPr="0029752E">
        <w:rPr>
          <w:rFonts w:ascii="Times New Roman" w:hAnsi="Times New Roman" w:cs="Times New Roman"/>
        </w:rPr>
        <w:t xml:space="preserve">by the matrix </w:t>
      </w:r>
      <m:oMath>
        <m:r>
          <m:rPr>
            <m:sty m:val="bi"/>
          </m:rPr>
          <w:rPr>
            <w:rFonts w:ascii="Cambria Math" w:hAnsi="Cambria Math" w:cs="Times New Roman"/>
          </w:rPr>
          <m:t>W=</m:t>
        </m:r>
        <m:d>
          <m:dPr>
            <m:begChr m:val="["/>
            <m:endChr m:val="]"/>
            <m:ctrlPr>
              <w:rPr>
                <w:rFonts w:ascii="Cambria Math" w:hAnsi="Cambria Math" w:cs="Times New Roman"/>
                <w:b/>
                <w:i/>
              </w:rPr>
            </m:ctrlPr>
          </m:dPr>
          <m:e>
            <m:sSub>
              <m:sSubPr>
                <m:ctrlPr>
                  <w:rPr>
                    <w:rFonts w:ascii="Cambria Math" w:hAnsi="Cambria Math" w:cs="Times New Roman"/>
                    <w:i/>
                  </w:rPr>
                </m:ctrlPr>
              </m:sSubPr>
              <m:e>
                <m:r>
                  <m:rPr>
                    <m:sty m:val="bi"/>
                  </m:rPr>
                  <w:rPr>
                    <w:rFonts w:ascii="Cambria Math" w:hAnsi="Cambria Math" w:cs="Times New Roman"/>
                  </w:rPr>
                  <m:t>w</m:t>
                </m:r>
              </m:e>
              <m:sub>
                <m:r>
                  <w:rPr>
                    <w:rFonts w:ascii="Cambria Math" w:hAnsi="Cambria Math" w:cs="Times New Roman"/>
                  </w:rPr>
                  <m:t>0</m:t>
                </m:r>
              </m:sub>
            </m:sSub>
            <m:r>
              <w:rPr>
                <w:rFonts w:ascii="Cambria Math" w:hAnsi="Cambria Math" w:cs="Times New Roman"/>
              </w:rPr>
              <m:t>,</m:t>
            </m:r>
            <m:sSub>
              <m:sSubPr>
                <m:ctrlPr>
                  <w:rPr>
                    <w:rFonts w:ascii="Cambria Math" w:hAnsi="Cambria Math" w:cs="Times New Roman"/>
                    <w:i/>
                  </w:rPr>
                </m:ctrlPr>
              </m:sSubPr>
              <m:e>
                <m:r>
                  <m:rPr>
                    <m:sty m:val="bi"/>
                  </m:rPr>
                  <w:rPr>
                    <w:rFonts w:ascii="Cambria Math" w:hAnsi="Cambria Math" w:cs="Times New Roman"/>
                  </w:rPr>
                  <m:t>w</m:t>
                </m:r>
              </m:e>
              <m:sub>
                <m:r>
                  <w:rPr>
                    <w:rFonts w:ascii="Cambria Math" w:hAnsi="Cambria Math" w:cs="Times New Roman"/>
                  </w:rPr>
                  <m:t>1</m:t>
                </m:r>
              </m:sub>
            </m:sSub>
            <m:r>
              <w:rPr>
                <w:rFonts w:ascii="Cambria Math" w:hAnsi="Cambria Math" w:cs="Times New Roman"/>
              </w:rPr>
              <m:t>,…,</m:t>
            </m:r>
            <m:sSub>
              <m:sSubPr>
                <m:ctrlPr>
                  <w:rPr>
                    <w:rFonts w:ascii="Cambria Math" w:hAnsi="Cambria Math" w:cs="Times New Roman"/>
                    <w:i/>
                  </w:rPr>
                </m:ctrlPr>
              </m:sSubPr>
              <m:e>
                <m:r>
                  <m:rPr>
                    <m:sty m:val="bi"/>
                  </m:rPr>
                  <w:rPr>
                    <w:rFonts w:ascii="Cambria Math" w:hAnsi="Cambria Math" w:cs="Times New Roman"/>
                  </w:rPr>
                  <m:t>w</m:t>
                </m:r>
              </m:e>
              <m:sub>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3</m:t>
                    </m:r>
                  </m:sub>
                </m:sSub>
                <m:r>
                  <w:rPr>
                    <w:rFonts w:ascii="Cambria Math" w:hAnsi="Cambria Math" w:cs="Times New Roman"/>
                  </w:rPr>
                  <m:t>-1</m:t>
                </m:r>
              </m:sub>
            </m:sSub>
          </m:e>
        </m:d>
        <m:r>
          <m:rPr>
            <m:sty m:val="bi"/>
          </m:rPr>
          <w:rPr>
            <w:rFonts w:ascii="Cambria Math" w:hAnsi="Cambria Math" w:cs="Times New Roman"/>
          </w:rPr>
          <m:t>=</m:t>
        </m:r>
        <m:sSub>
          <m:sSubPr>
            <m:ctrlPr>
              <w:rPr>
                <w:rFonts w:ascii="Cambria Math" w:hAnsi="Cambria Math" w:cs="Times New Roman"/>
                <w:i/>
                <w:iCs/>
                <w:lang w:val="en-US"/>
              </w:rPr>
            </m:ctrlPr>
          </m:sSubPr>
          <m:e>
            <m:r>
              <m:rPr>
                <m:sty m:val="bi"/>
              </m:rPr>
              <w:rPr>
                <w:rFonts w:ascii="Cambria Math" w:hAnsi="Cambria Math" w:cs="Times New Roman"/>
                <w:lang w:val="en-US"/>
              </w:rPr>
              <m:t>W</m:t>
            </m:r>
          </m:e>
          <m:sub>
            <m:r>
              <w:rPr>
                <w:rFonts w:ascii="Cambria Math" w:hAnsi="Cambria Math" w:cs="Times New Roman"/>
                <w:lang w:val="en-US"/>
              </w:rPr>
              <m:t>1</m:t>
            </m:r>
          </m:sub>
        </m:sSub>
        <m:sSub>
          <m:sSubPr>
            <m:ctrlPr>
              <w:rPr>
                <w:rFonts w:ascii="Cambria Math" w:hAnsi="Cambria Math" w:cs="Times New Roman"/>
                <w:i/>
                <w:iCs/>
                <w:lang w:val="en-US"/>
              </w:rPr>
            </m:ctrlPr>
          </m:sSubPr>
          <m:e>
            <m:acc>
              <m:accPr>
                <m:chr m:val="̃"/>
                <m:ctrlPr>
                  <w:rPr>
                    <w:rFonts w:ascii="Cambria Math" w:hAnsi="Cambria Math" w:cs="Times New Roman"/>
                    <w:b/>
                    <w:bCs/>
                    <w:i/>
                    <w:iCs/>
                    <w:lang w:val="en-US"/>
                  </w:rPr>
                </m:ctrlPr>
              </m:accPr>
              <m:e>
                <m:r>
                  <m:rPr>
                    <m:sty m:val="bi"/>
                  </m:rPr>
                  <w:rPr>
                    <w:rFonts w:ascii="Cambria Math" w:hAnsi="Cambria Math" w:cs="Times New Roman"/>
                    <w:lang w:val="en-US"/>
                  </w:rPr>
                  <m:t>W</m:t>
                </m:r>
              </m:e>
            </m:acc>
          </m:e>
          <m:sub>
            <m:r>
              <w:rPr>
                <w:rFonts w:ascii="Cambria Math" w:hAnsi="Cambria Math" w:cs="Times New Roman"/>
                <w:lang w:val="en-US"/>
              </w:rPr>
              <m:t>2</m:t>
            </m:r>
          </m:sub>
        </m:sSub>
        <m:sSubSup>
          <m:sSubSupPr>
            <m:ctrlPr>
              <w:rPr>
                <w:rFonts w:ascii="Cambria Math" w:hAnsi="Cambria Math" w:cs="Times New Roman"/>
                <w:i/>
                <w:iCs/>
                <w:lang w:val="en-US"/>
              </w:rPr>
            </m:ctrlPr>
          </m:sSubSupPr>
          <m:e>
            <m:r>
              <m:rPr>
                <m:sty m:val="bi"/>
              </m:rPr>
              <w:rPr>
                <w:rFonts w:ascii="Cambria Math" w:hAnsi="Cambria Math" w:cs="Times New Roman"/>
                <w:lang w:val="en-US"/>
              </w:rPr>
              <m:t>W</m:t>
            </m:r>
          </m:e>
          <m:sub>
            <m:r>
              <w:rPr>
                <w:rFonts w:ascii="Cambria Math" w:hAnsi="Cambria Math" w:cs="Times New Roman"/>
                <w:lang w:val="en-US"/>
              </w:rPr>
              <m:t>f</m:t>
            </m:r>
          </m:sub>
          <m:sup>
            <m:r>
              <w:rPr>
                <w:rFonts w:ascii="Cambria Math" w:hAnsi="Cambria Math" w:cs="Times New Roman"/>
                <w:lang w:val="en-US"/>
              </w:rPr>
              <m:t>H</m:t>
            </m:r>
          </m:sup>
        </m:sSubSup>
      </m:oMath>
      <w:r w:rsidR="00EF3B2C">
        <w:rPr>
          <w:rFonts w:ascii="Times New Roman" w:hAnsi="Times New Roman" w:cs="Times New Roman"/>
          <w:iCs/>
          <w:lang w:val="en-US"/>
        </w:rPr>
        <w:t>, w</w:t>
      </w:r>
      <w:r w:rsidR="00052A96">
        <w:rPr>
          <w:rFonts w:ascii="Times New Roman" w:hAnsi="Times New Roman" w:cs="Times New Roman"/>
          <w:iCs/>
          <w:lang w:val="en-US"/>
        </w:rPr>
        <w:t>here</w:t>
      </w:r>
    </w:p>
    <w:p w14:paraId="3FBA283D" w14:textId="6C53FF03" w:rsidR="00052A96" w:rsidRPr="00C4653D" w:rsidRDefault="00DC2FC2" w:rsidP="00052A96">
      <w:pPr>
        <w:pStyle w:val="Style1"/>
        <w:numPr>
          <w:ilvl w:val="0"/>
          <w:numId w:val="38"/>
        </w:numPr>
        <w:spacing w:after="60" w:line="240" w:lineRule="auto"/>
        <w:jc w:val="left"/>
        <w:rPr>
          <w:rFonts w:ascii="Times New Roman" w:hAnsi="Times New Roman" w:cs="Times New Roman"/>
          <w:lang w:val="en-US"/>
        </w:rPr>
      </w:pPr>
      <m:oMath>
        <m:sSub>
          <m:sSubPr>
            <m:ctrlPr>
              <w:rPr>
                <w:rFonts w:ascii="Cambria Math" w:hAnsi="Cambria Math" w:cs="Times New Roman"/>
                <w:i/>
                <w:iCs/>
                <w:lang w:val="en-US"/>
              </w:rPr>
            </m:ctrlPr>
          </m:sSubPr>
          <m:e>
            <m:r>
              <m:rPr>
                <m:sty m:val="bi"/>
              </m:rPr>
              <w:rPr>
                <w:rFonts w:ascii="Cambria Math" w:hAnsi="Cambria Math" w:cs="Times New Roman"/>
                <w:lang w:val="en-US"/>
              </w:rPr>
              <m:t>W</m:t>
            </m:r>
          </m:e>
          <m:sub>
            <m:r>
              <w:rPr>
                <w:rFonts w:ascii="Cambria Math" w:hAnsi="Cambria Math" w:cs="Times New Roman"/>
                <w:lang w:val="en-US"/>
              </w:rPr>
              <m:t>1</m:t>
            </m:r>
          </m:sub>
        </m:sSub>
        <m:r>
          <w:rPr>
            <w:rFonts w:ascii="Cambria Math" w:hAnsi="Cambria Math" w:cs="Times New Roman"/>
            <w:lang w:val="en-US"/>
          </w:rPr>
          <m:t>=</m:t>
        </m:r>
        <m:d>
          <m:dPr>
            <m:begChr m:val="["/>
            <m:endChr m:val="]"/>
            <m:ctrlPr>
              <w:rPr>
                <w:rFonts w:ascii="Cambria Math" w:hAnsi="Cambria Math" w:cs="Times New Roman"/>
                <w:i/>
                <w:iCs/>
                <w:lang w:val="en-US"/>
              </w:rPr>
            </m:ctrlPr>
          </m:dPr>
          <m:e>
            <m:m>
              <m:mPr>
                <m:mcs>
                  <m:mc>
                    <m:mcPr>
                      <m:count m:val="2"/>
                      <m:mcJc m:val="center"/>
                    </m:mcPr>
                  </m:mc>
                </m:mcs>
                <m:ctrlPr>
                  <w:rPr>
                    <w:rFonts w:ascii="Cambria Math" w:hAnsi="Cambria Math" w:cs="Times New Roman"/>
                    <w:i/>
                    <w:iCs/>
                    <w:lang w:val="en-US"/>
                  </w:rPr>
                </m:ctrlPr>
              </m:mPr>
              <m:mr>
                <m:e>
                  <m:sSub>
                    <m:sSubPr>
                      <m:ctrlPr>
                        <w:rPr>
                          <w:rFonts w:ascii="Cambria Math" w:hAnsi="Cambria Math" w:cs="Times New Roman"/>
                          <w:i/>
                          <w:iCs/>
                          <w:lang w:val="en-US"/>
                        </w:rPr>
                      </m:ctrlPr>
                    </m:sSubPr>
                    <m:e>
                      <m:r>
                        <m:rPr>
                          <m:sty m:val="bi"/>
                        </m:rPr>
                        <w:rPr>
                          <w:rFonts w:ascii="Cambria Math" w:hAnsi="Cambria Math" w:cs="Times New Roman"/>
                          <w:lang w:val="sv-SE"/>
                        </w:rPr>
                        <m:t>v</m:t>
                      </m:r>
                    </m:e>
                    <m:sub>
                      <m:r>
                        <w:rPr>
                          <w:rFonts w:ascii="Cambria Math" w:hAnsi="Cambria Math" w:cs="Times New Roman"/>
                          <w:lang w:val="en-US"/>
                        </w:rPr>
                        <m:t>0</m:t>
                      </m:r>
                    </m:sub>
                  </m:sSub>
                  <m:sSub>
                    <m:sSubPr>
                      <m:ctrlPr>
                        <w:rPr>
                          <w:rFonts w:ascii="Cambria Math" w:hAnsi="Cambria Math" w:cs="Times New Roman"/>
                          <w:i/>
                          <w:iCs/>
                          <w:lang w:val="en-US"/>
                        </w:rPr>
                      </m:ctrlPr>
                    </m:sSubPr>
                    <m:e>
                      <m:r>
                        <m:rPr>
                          <m:sty m:val="bi"/>
                        </m:rPr>
                        <w:rPr>
                          <w:rFonts w:ascii="Cambria Math" w:hAnsi="Cambria Math" w:cs="Times New Roman"/>
                          <w:lang w:val="sv-SE"/>
                        </w:rPr>
                        <m:t>v</m:t>
                      </m:r>
                    </m:e>
                    <m:sub>
                      <m:r>
                        <w:rPr>
                          <w:rFonts w:ascii="Cambria Math" w:hAnsi="Cambria Math" w:cs="Times New Roman"/>
                          <w:lang w:val="en-US"/>
                        </w:rPr>
                        <m:t>1</m:t>
                      </m:r>
                    </m:sub>
                  </m:sSub>
                  <m:r>
                    <w:rPr>
                      <w:rFonts w:ascii="Cambria Math" w:hAnsi="Cambria Math" w:cs="Times New Roman"/>
                      <w:lang w:val="en-US"/>
                    </w:rPr>
                    <m:t>…</m:t>
                  </m:r>
                  <m:sSub>
                    <m:sSubPr>
                      <m:ctrlPr>
                        <w:rPr>
                          <w:rFonts w:ascii="Cambria Math" w:hAnsi="Cambria Math" w:cs="Times New Roman"/>
                          <w:i/>
                          <w:iCs/>
                          <w:lang w:val="en-US"/>
                        </w:rPr>
                      </m:ctrlPr>
                    </m:sSubPr>
                    <m:e>
                      <m:r>
                        <m:rPr>
                          <m:sty m:val="bi"/>
                        </m:rPr>
                        <w:rPr>
                          <w:rFonts w:ascii="Cambria Math" w:hAnsi="Cambria Math" w:cs="Times New Roman"/>
                          <w:lang w:val="sv-SE"/>
                        </w:rPr>
                        <m:t>v</m:t>
                      </m:r>
                    </m:e>
                    <m:sub>
                      <m:r>
                        <w:rPr>
                          <w:rFonts w:ascii="Cambria Math" w:hAnsi="Cambria Math" w:cs="Times New Roman"/>
                          <w:lang w:val="en-US"/>
                        </w:rPr>
                        <m:t>L-1</m:t>
                      </m:r>
                    </m:sub>
                  </m:sSub>
                </m:e>
                <m:e>
                  <m:r>
                    <w:rPr>
                      <w:rFonts w:ascii="Cambria Math" w:hAnsi="Cambria Math" w:cs="Times New Roman"/>
                      <w:lang w:val="en-US"/>
                    </w:rPr>
                    <m:t>0</m:t>
                  </m:r>
                </m:e>
              </m:mr>
              <m:mr>
                <m:e>
                  <m:r>
                    <w:rPr>
                      <w:rFonts w:ascii="Cambria Math" w:hAnsi="Cambria Math" w:cs="Times New Roman"/>
                      <w:lang w:val="en-US"/>
                    </w:rPr>
                    <m:t>0</m:t>
                  </m:r>
                </m:e>
                <m:e>
                  <m:sSub>
                    <m:sSubPr>
                      <m:ctrlPr>
                        <w:rPr>
                          <w:rFonts w:ascii="Cambria Math" w:hAnsi="Cambria Math" w:cs="Times New Roman"/>
                          <w:i/>
                          <w:iCs/>
                          <w:lang w:val="en-US"/>
                        </w:rPr>
                      </m:ctrlPr>
                    </m:sSubPr>
                    <m:e>
                      <m:r>
                        <m:rPr>
                          <m:sty m:val="bi"/>
                        </m:rPr>
                        <w:rPr>
                          <w:rFonts w:ascii="Cambria Math" w:hAnsi="Cambria Math" w:cs="Times New Roman"/>
                          <w:lang w:val="sv-SE"/>
                        </w:rPr>
                        <m:t>v</m:t>
                      </m:r>
                    </m:e>
                    <m:sub>
                      <m:r>
                        <w:rPr>
                          <w:rFonts w:ascii="Cambria Math" w:hAnsi="Cambria Math" w:cs="Times New Roman"/>
                          <w:lang w:val="en-US"/>
                        </w:rPr>
                        <m:t>0</m:t>
                      </m:r>
                    </m:sub>
                  </m:sSub>
                  <m:sSub>
                    <m:sSubPr>
                      <m:ctrlPr>
                        <w:rPr>
                          <w:rFonts w:ascii="Cambria Math" w:hAnsi="Cambria Math" w:cs="Times New Roman"/>
                          <w:i/>
                          <w:iCs/>
                          <w:lang w:val="en-US"/>
                        </w:rPr>
                      </m:ctrlPr>
                    </m:sSubPr>
                    <m:e>
                      <m:r>
                        <m:rPr>
                          <m:sty m:val="bi"/>
                        </m:rPr>
                        <w:rPr>
                          <w:rFonts w:ascii="Cambria Math" w:hAnsi="Cambria Math" w:cs="Times New Roman"/>
                          <w:lang w:val="sv-SE"/>
                        </w:rPr>
                        <m:t>v</m:t>
                      </m:r>
                    </m:e>
                    <m:sub>
                      <m:r>
                        <w:rPr>
                          <w:rFonts w:ascii="Cambria Math" w:hAnsi="Cambria Math" w:cs="Times New Roman"/>
                          <w:lang w:val="en-US"/>
                        </w:rPr>
                        <m:t>1</m:t>
                      </m:r>
                    </m:sub>
                  </m:sSub>
                  <m:r>
                    <w:rPr>
                      <w:rFonts w:ascii="Cambria Math" w:hAnsi="Cambria Math" w:cs="Times New Roman"/>
                      <w:lang w:val="en-US"/>
                    </w:rPr>
                    <m:t>…</m:t>
                  </m:r>
                  <m:sSub>
                    <m:sSubPr>
                      <m:ctrlPr>
                        <w:rPr>
                          <w:rFonts w:ascii="Cambria Math" w:hAnsi="Cambria Math" w:cs="Times New Roman"/>
                          <w:i/>
                          <w:iCs/>
                          <w:lang w:val="en-US"/>
                        </w:rPr>
                      </m:ctrlPr>
                    </m:sSubPr>
                    <m:e>
                      <m:r>
                        <m:rPr>
                          <m:sty m:val="bi"/>
                        </m:rPr>
                        <w:rPr>
                          <w:rFonts w:ascii="Cambria Math" w:hAnsi="Cambria Math" w:cs="Times New Roman"/>
                          <w:lang w:val="sv-SE"/>
                        </w:rPr>
                        <m:t>v</m:t>
                      </m:r>
                    </m:e>
                    <m:sub>
                      <m:r>
                        <w:rPr>
                          <w:rFonts w:ascii="Cambria Math" w:hAnsi="Cambria Math" w:cs="Times New Roman"/>
                          <w:lang w:val="en-US"/>
                        </w:rPr>
                        <m:t>L-1</m:t>
                      </m:r>
                    </m:sub>
                  </m:sSub>
                </m:e>
              </m:mr>
            </m:m>
          </m:e>
        </m:d>
      </m:oMath>
      <w:r w:rsidR="00052A96" w:rsidRPr="00C4653D">
        <w:rPr>
          <w:rFonts w:ascii="Times New Roman" w:hAnsi="Times New Roman" w:cs="Times New Roman"/>
          <w:iCs/>
          <w:lang w:val="en-US"/>
        </w:rPr>
        <w:t xml:space="preserve"> is the SD-basis</w:t>
      </w:r>
      <w:r w:rsidR="00AE45FC" w:rsidRPr="00C4653D">
        <w:rPr>
          <w:rFonts w:ascii="Times New Roman" w:hAnsi="Times New Roman" w:cs="Times New Roman"/>
          <w:iCs/>
          <w:lang w:val="en-US"/>
        </w:rPr>
        <w:t xml:space="preserve"> </w:t>
      </w:r>
      <w:r w:rsidR="00AE45FC" w:rsidRPr="00C4653D">
        <w:rPr>
          <w:rFonts w:ascii="Times New Roman" w:hAnsi="Times New Roman" w:cs="Times New Roman"/>
          <w:lang w:val="en-US"/>
        </w:rPr>
        <w:t xml:space="preserve">where </w:t>
      </w:r>
      <m:oMath>
        <m:sSubSup>
          <m:sSubSupPr>
            <m:ctrlPr>
              <w:rPr>
                <w:rFonts w:ascii="Cambria Math" w:hAnsi="Cambria Math" w:cs="Times New Roman"/>
                <w:i/>
                <w:iCs/>
              </w:rPr>
            </m:ctrlPr>
          </m:sSubSupPr>
          <m:e>
            <m:d>
              <m:dPr>
                <m:begChr m:val="{"/>
                <m:endChr m:val="}"/>
                <m:ctrlPr>
                  <w:rPr>
                    <w:rFonts w:ascii="Cambria Math" w:hAnsi="Cambria Math" w:cs="Times New Roman"/>
                    <w:i/>
                    <w:iCs/>
                    <w:lang w:val="en-US"/>
                  </w:rPr>
                </m:ctrlPr>
              </m:dPr>
              <m:e>
                <m:sSub>
                  <m:sSubPr>
                    <m:ctrlPr>
                      <w:rPr>
                        <w:rFonts w:ascii="Cambria Math" w:hAnsi="Cambria Math" w:cs="Times New Roman"/>
                        <w:i/>
                        <w:iCs/>
                        <w:lang w:val="en-US"/>
                      </w:rPr>
                    </m:ctrlPr>
                  </m:sSubPr>
                  <m:e>
                    <m:r>
                      <m:rPr>
                        <m:sty m:val="bi"/>
                      </m:rPr>
                      <w:rPr>
                        <w:rFonts w:ascii="Cambria Math" w:hAnsi="Cambria Math" w:cs="Times New Roman"/>
                        <w:lang w:val="sv-SE"/>
                      </w:rPr>
                      <m:t>v</m:t>
                    </m:r>
                  </m:e>
                  <m:sub>
                    <m:r>
                      <w:rPr>
                        <w:rFonts w:ascii="Cambria Math" w:hAnsi="Cambria Math" w:cs="Times New Roman"/>
                        <w:lang w:val="en-US"/>
                      </w:rPr>
                      <m:t>i</m:t>
                    </m:r>
                  </m:sub>
                </m:sSub>
              </m:e>
            </m:d>
          </m:e>
          <m:sub>
            <m:r>
              <w:rPr>
                <w:rFonts w:ascii="Cambria Math" w:hAnsi="Cambria Math" w:cs="Times New Roman"/>
                <w:lang w:val="de-DE"/>
              </w:rPr>
              <m:t>i</m:t>
            </m:r>
            <m:r>
              <w:rPr>
                <w:rFonts w:ascii="Cambria Math" w:hAnsi="Cambria Math" w:cs="Times New Roman"/>
                <w:lang w:val="en-US"/>
              </w:rPr>
              <m:t>=0</m:t>
            </m:r>
          </m:sub>
          <m:sup>
            <m:r>
              <w:rPr>
                <w:rFonts w:ascii="Cambria Math" w:hAnsi="Cambria Math" w:cs="Times New Roman"/>
                <w:lang w:val="de-DE"/>
              </w:rPr>
              <m:t>L</m:t>
            </m:r>
            <m:r>
              <w:rPr>
                <w:rFonts w:ascii="Cambria Math" w:hAnsi="Cambria Math" w:cs="Times New Roman"/>
                <w:lang w:val="en-US"/>
              </w:rPr>
              <m:t>-1</m:t>
            </m:r>
          </m:sup>
        </m:sSubSup>
      </m:oMath>
      <w:r w:rsidR="00AE45FC" w:rsidRPr="00C4653D">
        <w:rPr>
          <w:rFonts w:ascii="Times New Roman" w:hAnsi="Times New Roman" w:cs="Times New Roman"/>
          <w:lang w:val="en-US"/>
        </w:rPr>
        <w:t xml:space="preserve"> are </w:t>
      </w:r>
      <m:oMath>
        <m:sSub>
          <m:sSubPr>
            <m:ctrlPr>
              <w:rPr>
                <w:rFonts w:ascii="Cambria Math" w:hAnsi="Cambria Math" w:cs="Times New Roman"/>
                <w:i/>
                <w:iCs/>
                <w:lang w:val="en-US"/>
              </w:rPr>
            </m:ctrlPr>
          </m:sSubPr>
          <m:e>
            <m:r>
              <w:rPr>
                <w:rFonts w:ascii="Cambria Math" w:hAnsi="Cambria Math" w:cs="Times New Roman"/>
                <w:lang w:val="en-US"/>
              </w:rPr>
              <m:t>N</m:t>
            </m:r>
          </m:e>
          <m:sub>
            <m:r>
              <w:rPr>
                <w:rFonts w:ascii="Cambria Math" w:hAnsi="Cambria Math" w:cs="Times New Roman"/>
                <w:lang w:val="en-US"/>
              </w:rPr>
              <m:t>1</m:t>
            </m:r>
          </m:sub>
        </m:sSub>
        <m:sSub>
          <m:sSubPr>
            <m:ctrlPr>
              <w:rPr>
                <w:rFonts w:ascii="Cambria Math" w:hAnsi="Cambria Math" w:cs="Times New Roman"/>
                <w:i/>
                <w:iCs/>
                <w:lang w:val="en-US"/>
              </w:rPr>
            </m:ctrlPr>
          </m:sSubPr>
          <m:e>
            <m:r>
              <w:rPr>
                <w:rFonts w:ascii="Cambria Math" w:hAnsi="Cambria Math" w:cs="Times New Roman"/>
                <w:lang w:val="en-US"/>
              </w:rPr>
              <m:t>N</m:t>
            </m:r>
          </m:e>
          <m:sub>
            <m:r>
              <w:rPr>
                <w:rFonts w:ascii="Cambria Math" w:hAnsi="Cambria Math" w:cs="Times New Roman"/>
                <w:lang w:val="en-US"/>
              </w:rPr>
              <m:t>2</m:t>
            </m:r>
          </m:sub>
        </m:sSub>
        <m:r>
          <w:rPr>
            <w:rFonts w:ascii="Cambria Math" w:hAnsi="Cambria Math" w:cs="Times New Roman"/>
            <w:lang w:val="en-US"/>
          </w:rPr>
          <m:t>×1 </m:t>
        </m:r>
      </m:oMath>
      <w:r w:rsidR="00AE45FC" w:rsidRPr="00C4653D">
        <w:rPr>
          <w:rFonts w:ascii="Times New Roman" w:hAnsi="Times New Roman" w:cs="Times New Roman"/>
          <w:lang w:val="en-US"/>
        </w:rPr>
        <w:t xml:space="preserve">orthogonal DFT </w:t>
      </w:r>
      <w:proofErr w:type="gramStart"/>
      <w:r w:rsidR="00AE45FC" w:rsidRPr="00C4653D">
        <w:rPr>
          <w:rFonts w:ascii="Times New Roman" w:hAnsi="Times New Roman" w:cs="Times New Roman"/>
          <w:lang w:val="en-US"/>
        </w:rPr>
        <w:t>vectors</w:t>
      </w:r>
      <w:proofErr w:type="gramEnd"/>
      <w:r w:rsidR="00AE45FC" w:rsidRPr="00C4653D">
        <w:rPr>
          <w:rFonts w:ascii="Times New Roman" w:hAnsi="Times New Roman" w:cs="Times New Roman"/>
          <w:lang w:val="en-US"/>
        </w:rPr>
        <w:t xml:space="preserve"> </w:t>
      </w:r>
    </w:p>
    <w:p w14:paraId="541CFD26" w14:textId="436E40E1" w:rsidR="001F238E" w:rsidRPr="00C4653D" w:rsidRDefault="00DC2FC2" w:rsidP="001F238E">
      <w:pPr>
        <w:pStyle w:val="Style1"/>
        <w:numPr>
          <w:ilvl w:val="0"/>
          <w:numId w:val="38"/>
        </w:numPr>
        <w:spacing w:after="60" w:line="240" w:lineRule="auto"/>
        <w:jc w:val="left"/>
        <w:rPr>
          <w:rFonts w:ascii="Times New Roman" w:hAnsi="Times New Roman" w:cs="Times New Roman"/>
          <w:lang w:val="en-US"/>
        </w:rPr>
      </w:pPr>
      <m:oMath>
        <m:sSub>
          <m:sSubPr>
            <m:ctrlPr>
              <w:rPr>
                <w:rFonts w:ascii="Cambria Math" w:hAnsi="Cambria Math" w:cs="Times New Roman"/>
                <w:b/>
                <w:i/>
                <w:lang w:val="en-US"/>
              </w:rPr>
            </m:ctrlPr>
          </m:sSubPr>
          <m:e>
            <m:r>
              <m:rPr>
                <m:sty m:val="bi"/>
              </m:rPr>
              <w:rPr>
                <w:rFonts w:ascii="Cambria Math" w:hAnsi="Cambria Math" w:cs="Times New Roman"/>
                <w:lang w:val="en-US"/>
              </w:rPr>
              <m:t>W</m:t>
            </m:r>
            <m:ctrlPr>
              <w:rPr>
                <w:rFonts w:ascii="Cambria Math" w:hAnsi="Cambria Math" w:cs="Times New Roman"/>
                <w:i/>
                <w:iCs/>
                <w:lang w:val="en-US"/>
              </w:rPr>
            </m:ctrlPr>
          </m:e>
          <m:sub>
            <m:r>
              <w:rPr>
                <w:rFonts w:ascii="Cambria Math" w:hAnsi="Cambria Math" w:cs="Times New Roman"/>
                <w:lang w:val="en-US"/>
              </w:rPr>
              <m:t>f</m:t>
            </m:r>
            <m:ctrlPr>
              <w:rPr>
                <w:rFonts w:ascii="Cambria Math" w:hAnsi="Cambria Math" w:cs="Times New Roman"/>
                <w:i/>
                <w:iCs/>
                <w:lang w:val="en-US"/>
              </w:rPr>
            </m:ctrlPr>
          </m:sub>
        </m:sSub>
        <m:r>
          <w:rPr>
            <w:rFonts w:ascii="Cambria Math" w:hAnsi="Cambria Math" w:cs="Times New Roman"/>
            <w:lang w:val="en-US"/>
          </w:rPr>
          <m:t>=</m:t>
        </m:r>
        <m:d>
          <m:dPr>
            <m:begChr m:val="["/>
            <m:endChr m:val="]"/>
            <m:ctrlPr>
              <w:rPr>
                <w:rFonts w:ascii="Cambria Math" w:hAnsi="Cambria Math" w:cs="Times New Roman"/>
                <w:i/>
                <w:iCs/>
                <w:lang w:val="en-US"/>
              </w:rPr>
            </m:ctrlPr>
          </m:dPr>
          <m:e>
            <m:sSub>
              <m:sSubPr>
                <m:ctrlPr>
                  <w:rPr>
                    <w:rFonts w:ascii="Cambria Math" w:hAnsi="Cambria Math" w:cs="Times New Roman"/>
                    <w:i/>
                    <w:iCs/>
                    <w:lang w:val="en-US"/>
                  </w:rPr>
                </m:ctrlPr>
              </m:sSubPr>
              <m:e>
                <m:r>
                  <m:rPr>
                    <m:sty m:val="bi"/>
                  </m:rPr>
                  <w:rPr>
                    <w:rFonts w:ascii="Cambria Math" w:hAnsi="Cambria Math" w:cs="Times New Roman"/>
                    <w:lang w:val="en-US"/>
                  </w:rPr>
                  <m:t>f</m:t>
                </m:r>
              </m:e>
              <m:sub>
                <m:sSub>
                  <m:sSubPr>
                    <m:ctrlPr>
                      <w:rPr>
                        <w:rFonts w:ascii="Cambria Math" w:hAnsi="Cambria Math" w:cs="Times New Roman"/>
                        <w:i/>
                        <w:iCs/>
                      </w:rPr>
                    </m:ctrlPr>
                  </m:sSubPr>
                  <m:e>
                    <m:r>
                      <w:rPr>
                        <w:rFonts w:ascii="Cambria Math" w:hAnsi="Cambria Math" w:cs="Times New Roman"/>
                        <w:lang w:val="sv-SE"/>
                      </w:rPr>
                      <m:t>k</m:t>
                    </m:r>
                  </m:e>
                  <m:sub>
                    <m:r>
                      <w:rPr>
                        <w:rFonts w:ascii="Cambria Math" w:hAnsi="Cambria Math" w:cs="Times New Roman"/>
                        <w:lang w:val="en-US"/>
                      </w:rPr>
                      <m:t>0</m:t>
                    </m:r>
                  </m:sub>
                </m:sSub>
              </m:sub>
            </m:sSub>
            <m:r>
              <w:rPr>
                <w:rFonts w:ascii="Cambria Math" w:hAnsi="Cambria Math" w:cs="Times New Roman"/>
                <w:lang w:val="en-US"/>
              </w:rPr>
              <m:t> </m:t>
            </m:r>
            <m:sSub>
              <m:sSubPr>
                <m:ctrlPr>
                  <w:rPr>
                    <w:rFonts w:ascii="Cambria Math" w:hAnsi="Cambria Math" w:cs="Times New Roman"/>
                    <w:i/>
                    <w:iCs/>
                    <w:lang w:val="en-US"/>
                  </w:rPr>
                </m:ctrlPr>
              </m:sSubPr>
              <m:e>
                <m:r>
                  <m:rPr>
                    <m:sty m:val="bi"/>
                  </m:rPr>
                  <w:rPr>
                    <w:rFonts w:ascii="Cambria Math" w:hAnsi="Cambria Math" w:cs="Times New Roman"/>
                    <w:lang w:val="en-US"/>
                  </w:rPr>
                  <m:t>f</m:t>
                </m:r>
              </m:e>
              <m:sub>
                <m:sSub>
                  <m:sSubPr>
                    <m:ctrlPr>
                      <w:rPr>
                        <w:rFonts w:ascii="Cambria Math" w:hAnsi="Cambria Math" w:cs="Times New Roman"/>
                        <w:i/>
                        <w:iCs/>
                      </w:rPr>
                    </m:ctrlPr>
                  </m:sSubPr>
                  <m:e>
                    <m:r>
                      <w:rPr>
                        <w:rFonts w:ascii="Cambria Math" w:hAnsi="Cambria Math" w:cs="Times New Roman"/>
                        <w:lang w:val="sv-SE"/>
                      </w:rPr>
                      <m:t>k</m:t>
                    </m:r>
                  </m:e>
                  <m:sub>
                    <m:r>
                      <w:rPr>
                        <w:rFonts w:ascii="Cambria Math" w:hAnsi="Cambria Math" w:cs="Times New Roman"/>
                        <w:lang w:val="en-US"/>
                      </w:rPr>
                      <m:t>1</m:t>
                    </m:r>
                  </m:sub>
                </m:sSub>
              </m:sub>
            </m:sSub>
            <m:r>
              <w:rPr>
                <w:rFonts w:ascii="Cambria Math" w:hAnsi="Cambria Math" w:cs="Times New Roman"/>
                <w:lang w:val="en-US"/>
              </w:rPr>
              <m:t>…</m:t>
            </m:r>
            <m:sSub>
              <m:sSubPr>
                <m:ctrlPr>
                  <w:rPr>
                    <w:rFonts w:ascii="Cambria Math" w:hAnsi="Cambria Math" w:cs="Times New Roman"/>
                    <w:i/>
                    <w:iCs/>
                    <w:lang w:val="en-US"/>
                  </w:rPr>
                </m:ctrlPr>
              </m:sSubPr>
              <m:e>
                <m:r>
                  <m:rPr>
                    <m:sty m:val="bi"/>
                  </m:rPr>
                  <w:rPr>
                    <w:rFonts w:ascii="Cambria Math" w:hAnsi="Cambria Math" w:cs="Times New Roman"/>
                    <w:lang w:val="en-US"/>
                  </w:rPr>
                  <m:t>f</m:t>
                </m:r>
              </m:e>
              <m:sub>
                <m:sSub>
                  <m:sSubPr>
                    <m:ctrlPr>
                      <w:rPr>
                        <w:rFonts w:ascii="Cambria Math" w:hAnsi="Cambria Math" w:cs="Times New Roman"/>
                        <w:i/>
                        <w:iCs/>
                      </w:rPr>
                    </m:ctrlPr>
                  </m:sSubPr>
                  <m:e>
                    <m:r>
                      <w:rPr>
                        <w:rFonts w:ascii="Cambria Math" w:hAnsi="Cambria Math" w:cs="Times New Roman"/>
                        <w:lang w:val="sv-SE"/>
                      </w:rPr>
                      <m:t>k</m:t>
                    </m:r>
                  </m:e>
                  <m:sub>
                    <m:r>
                      <w:rPr>
                        <w:rFonts w:ascii="Cambria Math" w:hAnsi="Cambria Math" w:cs="Times New Roman"/>
                      </w:rPr>
                      <m:t>M</m:t>
                    </m:r>
                    <m:r>
                      <w:rPr>
                        <w:rFonts w:ascii="Cambria Math" w:hAnsi="Cambria Math" w:cs="Times New Roman"/>
                        <w:lang w:val="en-US"/>
                      </w:rPr>
                      <m:t>-1</m:t>
                    </m:r>
                  </m:sub>
                </m:sSub>
              </m:sub>
            </m:sSub>
          </m:e>
        </m:d>
      </m:oMath>
      <w:r w:rsidR="00AE45FC" w:rsidRPr="00C4653D">
        <w:rPr>
          <w:rFonts w:ascii="Times New Roman" w:hAnsi="Times New Roman" w:cs="Times New Roman"/>
          <w:lang w:val="en-US"/>
        </w:rPr>
        <w:t xml:space="preserve"> is the FD-basis</w:t>
      </w:r>
      <w:r w:rsidR="001F238E" w:rsidRPr="00C4653D">
        <w:rPr>
          <w:rFonts w:ascii="Times New Roman" w:hAnsi="Times New Roman" w:cs="Times New Roman"/>
          <w:lang w:val="en-US"/>
        </w:rPr>
        <w:t xml:space="preserve">, where </w:t>
      </w:r>
      <m:oMath>
        <m:sSubSup>
          <m:sSubSupPr>
            <m:ctrlPr>
              <w:rPr>
                <w:rFonts w:ascii="Cambria Math" w:hAnsi="Cambria Math" w:cs="Times New Roman"/>
                <w:i/>
                <w:iCs/>
              </w:rPr>
            </m:ctrlPr>
          </m:sSubSupPr>
          <m:e>
            <m:d>
              <m:dPr>
                <m:begChr m:val="{"/>
                <m:endChr m:val="}"/>
                <m:ctrlPr>
                  <w:rPr>
                    <w:rFonts w:ascii="Cambria Math" w:hAnsi="Cambria Math" w:cs="Times New Roman"/>
                    <w:i/>
                    <w:iCs/>
                    <w:lang w:val="en-US"/>
                  </w:rPr>
                </m:ctrlPr>
              </m:dPr>
              <m:e>
                <m:sSub>
                  <m:sSubPr>
                    <m:ctrlPr>
                      <w:rPr>
                        <w:rFonts w:ascii="Cambria Math" w:hAnsi="Cambria Math" w:cs="Times New Roman"/>
                        <w:i/>
                        <w:iCs/>
                        <w:lang w:val="en-US"/>
                      </w:rPr>
                    </m:ctrlPr>
                  </m:sSubPr>
                  <m:e>
                    <m:r>
                      <m:rPr>
                        <m:sty m:val="bi"/>
                      </m:rPr>
                      <w:rPr>
                        <w:rFonts w:ascii="Cambria Math" w:hAnsi="Cambria Math" w:cs="Times New Roman"/>
                        <w:lang w:val="sv-SE"/>
                      </w:rPr>
                      <m:t>f</m:t>
                    </m:r>
                  </m:e>
                  <m:sub>
                    <m:r>
                      <w:rPr>
                        <w:rFonts w:ascii="Cambria Math" w:hAnsi="Cambria Math" w:cs="Times New Roman"/>
                        <w:lang w:val="en-US"/>
                      </w:rPr>
                      <m:t>m</m:t>
                    </m:r>
                  </m:sub>
                </m:sSub>
              </m:e>
            </m:d>
          </m:e>
          <m:sub>
            <m:r>
              <w:rPr>
                <w:rFonts w:ascii="Cambria Math" w:hAnsi="Cambria Math" w:cs="Times New Roman"/>
                <w:lang w:val="de-DE"/>
              </w:rPr>
              <m:t>m</m:t>
            </m:r>
            <m:r>
              <w:rPr>
                <w:rFonts w:ascii="Cambria Math" w:hAnsi="Cambria Math" w:cs="Times New Roman"/>
                <w:lang w:val="en-US"/>
              </w:rPr>
              <m:t>=0</m:t>
            </m:r>
          </m:sub>
          <m:sup>
            <m:r>
              <w:rPr>
                <w:rFonts w:ascii="Cambria Math" w:hAnsi="Cambria Math" w:cs="Times New Roman"/>
                <w:lang w:val="de-DE"/>
              </w:rPr>
              <m:t>M</m:t>
            </m:r>
            <m:r>
              <w:rPr>
                <w:rFonts w:ascii="Cambria Math" w:hAnsi="Cambria Math" w:cs="Times New Roman"/>
                <w:lang w:val="en-US"/>
              </w:rPr>
              <m:t>-1</m:t>
            </m:r>
          </m:sup>
        </m:sSubSup>
      </m:oMath>
      <w:r w:rsidR="001F238E" w:rsidRPr="00C4653D">
        <w:rPr>
          <w:rFonts w:ascii="Times New Roman" w:hAnsi="Times New Roman" w:cs="Times New Roman"/>
          <w:lang w:val="en-US"/>
        </w:rPr>
        <w:t xml:space="preserve"> are </w:t>
      </w:r>
      <m:oMath>
        <m:sSub>
          <m:sSubPr>
            <m:ctrlPr>
              <w:rPr>
                <w:rFonts w:ascii="Cambria Math" w:hAnsi="Cambria Math" w:cs="Times New Roman"/>
                <w:i/>
                <w:iCs/>
                <w:lang w:val="en-US"/>
              </w:rPr>
            </m:ctrlPr>
          </m:sSubPr>
          <m:e>
            <m:r>
              <w:rPr>
                <w:rFonts w:ascii="Cambria Math" w:hAnsi="Cambria Math" w:cs="Times New Roman"/>
                <w:lang w:val="en-US"/>
              </w:rPr>
              <m:t>N</m:t>
            </m:r>
          </m:e>
          <m:sub>
            <m:r>
              <w:rPr>
                <w:rFonts w:ascii="Cambria Math" w:hAnsi="Cambria Math" w:cs="Times New Roman"/>
                <w:lang w:val="en-US"/>
              </w:rPr>
              <m:t>3</m:t>
            </m:r>
          </m:sub>
        </m:sSub>
        <m:r>
          <w:rPr>
            <w:rFonts w:ascii="Cambria Math" w:hAnsi="Cambria Math" w:cs="Times New Roman"/>
            <w:lang w:val="en-US"/>
          </w:rPr>
          <m:t>×1 </m:t>
        </m:r>
      </m:oMath>
      <w:r w:rsidR="001F238E" w:rsidRPr="00C4653D">
        <w:rPr>
          <w:rFonts w:ascii="Times New Roman" w:hAnsi="Times New Roman" w:cs="Times New Roman"/>
          <w:lang w:val="en-US"/>
        </w:rPr>
        <w:t xml:space="preserve">orthogonal DFT vectors </w:t>
      </w:r>
    </w:p>
    <w:p w14:paraId="1EAF7BCB" w14:textId="40426D1A" w:rsidR="00052A96" w:rsidRPr="00C4653D" w:rsidRDefault="00DC2FC2" w:rsidP="00052A96">
      <w:pPr>
        <w:pStyle w:val="Style1"/>
        <w:numPr>
          <w:ilvl w:val="0"/>
          <w:numId w:val="38"/>
        </w:numPr>
        <w:spacing w:after="60" w:line="240" w:lineRule="auto"/>
        <w:jc w:val="left"/>
        <w:rPr>
          <w:rFonts w:ascii="Times New Roman" w:hAnsi="Times New Roman" w:cs="Times New Roman"/>
          <w:lang w:val="en-US"/>
        </w:rPr>
      </w:pPr>
      <m:oMath>
        <m:sSub>
          <m:sSubPr>
            <m:ctrlPr>
              <w:rPr>
                <w:rFonts w:ascii="Cambria Math" w:hAnsi="Cambria Math" w:cs="Times New Roman"/>
                <w:i/>
                <w:iCs/>
                <w:lang w:val="en-US"/>
              </w:rPr>
            </m:ctrlPr>
          </m:sSubPr>
          <m:e>
            <m:acc>
              <m:accPr>
                <m:chr m:val="̃"/>
                <m:ctrlPr>
                  <w:rPr>
                    <w:rFonts w:ascii="Cambria Math" w:hAnsi="Cambria Math" w:cs="Times New Roman"/>
                    <w:b/>
                    <w:bCs/>
                    <w:i/>
                    <w:iCs/>
                    <w:lang w:val="en-US"/>
                  </w:rPr>
                </m:ctrlPr>
              </m:accPr>
              <m:e>
                <m:r>
                  <m:rPr>
                    <m:sty m:val="bi"/>
                  </m:rPr>
                  <w:rPr>
                    <w:rFonts w:ascii="Cambria Math" w:hAnsi="Cambria Math" w:cs="Times New Roman"/>
                    <w:lang w:val="en-US"/>
                  </w:rPr>
                  <m:t>W</m:t>
                </m:r>
              </m:e>
            </m:acc>
          </m:e>
          <m:sub>
            <m:r>
              <w:rPr>
                <w:rFonts w:ascii="Cambria Math" w:hAnsi="Cambria Math" w:cs="Times New Roman"/>
                <w:lang w:val="en-US"/>
              </w:rPr>
              <m:t>2</m:t>
            </m:r>
          </m:sub>
        </m:sSub>
      </m:oMath>
      <w:r w:rsidR="006539D4" w:rsidRPr="00C4653D">
        <w:rPr>
          <w:rFonts w:ascii="Times New Roman" w:hAnsi="Times New Roman" w:cs="Times New Roman"/>
          <w:iCs/>
          <w:lang w:val="en-US"/>
        </w:rPr>
        <w:t xml:space="preserve"> is the </w:t>
      </w:r>
      <m:oMath>
        <m:r>
          <w:rPr>
            <w:rFonts w:ascii="Cambria Math" w:hAnsi="Cambria Math" w:cs="Times New Roman"/>
            <w:lang w:val="en-US"/>
          </w:rPr>
          <m:t>2L×M</m:t>
        </m:r>
      </m:oMath>
      <w:r w:rsidR="006539D4" w:rsidRPr="00C4653D">
        <w:rPr>
          <w:rFonts w:ascii="Times New Roman" w:hAnsi="Times New Roman" w:cs="Times New Roman"/>
          <w:iCs/>
          <w:lang w:val="en-US"/>
        </w:rPr>
        <w:t xml:space="preserve"> </w:t>
      </w:r>
      <w:r w:rsidR="001D6D70" w:rsidRPr="00C4653D">
        <w:rPr>
          <w:rFonts w:ascii="Times New Roman" w:hAnsi="Times New Roman" w:cs="Times New Roman"/>
          <w:iCs/>
          <w:lang w:val="en-US"/>
        </w:rPr>
        <w:t xml:space="preserve">matrix of LC </w:t>
      </w:r>
      <w:proofErr w:type="gramStart"/>
      <w:r w:rsidR="001D6D70" w:rsidRPr="00C4653D">
        <w:rPr>
          <w:rFonts w:ascii="Times New Roman" w:hAnsi="Times New Roman" w:cs="Times New Roman"/>
          <w:iCs/>
          <w:lang w:val="en-US"/>
        </w:rPr>
        <w:t>coefficients</w:t>
      </w:r>
      <w:proofErr w:type="gramEnd"/>
    </w:p>
    <w:p w14:paraId="4F605E34" w14:textId="77777777" w:rsidR="001D6D70" w:rsidRPr="00AE45FC" w:rsidRDefault="001D6D70" w:rsidP="001D6D70">
      <w:pPr>
        <w:pStyle w:val="Style1"/>
        <w:spacing w:after="60" w:line="240" w:lineRule="auto"/>
        <w:jc w:val="left"/>
        <w:rPr>
          <w:rFonts w:ascii="Times New Roman" w:hAnsi="Times New Roman" w:cs="Times New Roman"/>
          <w:lang w:val="en-US"/>
        </w:rPr>
      </w:pPr>
    </w:p>
    <w:p w14:paraId="1C0B7B78" w14:textId="1D564CA4" w:rsidR="001D41E5" w:rsidRDefault="00DA2BE2" w:rsidP="001D41E5">
      <w:pPr>
        <w:jc w:val="left"/>
        <w:rPr>
          <w:iCs/>
          <w:lang w:val="en-US" w:eastAsia="en-US"/>
        </w:rPr>
      </w:pPr>
      <w:r>
        <w:rPr>
          <w:lang w:val="en-US"/>
        </w:rPr>
        <w:t xml:space="preserve">That is, </w:t>
      </w:r>
      <m:oMath>
        <m:sSub>
          <m:sSubPr>
            <m:ctrlPr>
              <w:rPr>
                <w:rFonts w:ascii="Cambria Math" w:hAnsi="Cambria Math"/>
                <w:b/>
                <w:i/>
                <w:lang w:val="en-US"/>
              </w:rPr>
            </m:ctrlPr>
          </m:sSubPr>
          <m:e>
            <m:r>
              <m:rPr>
                <m:sty m:val="bi"/>
              </m:rPr>
              <w:rPr>
                <w:rFonts w:ascii="Cambria Math" w:hAnsi="Cambria Math"/>
                <w:lang w:val="en-US"/>
              </w:rPr>
              <m:t>W</m:t>
            </m:r>
            <m:ctrlPr>
              <w:rPr>
                <w:rFonts w:ascii="Cambria Math" w:eastAsia="Malgun Gothic" w:hAnsi="Cambria Math"/>
                <w:i/>
                <w:iCs/>
                <w:lang w:val="en-US" w:eastAsia="en-US"/>
              </w:rPr>
            </m:ctrlPr>
          </m:e>
          <m:sub>
            <m:r>
              <w:rPr>
                <w:rFonts w:ascii="Cambria Math" w:hAnsi="Cambria Math"/>
                <w:lang w:val="en-US"/>
              </w:rPr>
              <m:t>f</m:t>
            </m:r>
            <m:ctrlPr>
              <w:rPr>
                <w:rFonts w:ascii="Cambria Math" w:eastAsia="Malgun Gothic" w:hAnsi="Cambria Math"/>
                <w:i/>
                <w:iCs/>
                <w:lang w:val="en-US" w:eastAsia="en-US"/>
              </w:rPr>
            </m:ctrlPr>
          </m:sub>
        </m:sSub>
      </m:oMath>
      <w:r>
        <w:rPr>
          <w:iCs/>
          <w:lang w:val="en-US" w:eastAsia="en-US"/>
        </w:rPr>
        <w:t xml:space="preserve"> is selected from a column subset of a (possibly, according to the WA) rotated </w:t>
      </w:r>
      <w:r w:rsidR="0049119D">
        <w:rPr>
          <w:iCs/>
          <w:lang w:val="en-US" w:eastAsia="en-US"/>
        </w:rPr>
        <w:t>orthogonal DFT basis</w:t>
      </w:r>
      <w:r w:rsidR="001D41E5">
        <w:rPr>
          <w:iCs/>
          <w:lang w:val="en-US" w:eastAsia="en-US"/>
        </w:rPr>
        <w:t xml:space="preserve"> </w:t>
      </w:r>
      <m:oMath>
        <m:sSub>
          <m:sSubPr>
            <m:ctrlPr>
              <w:rPr>
                <w:rFonts w:ascii="Cambria Math" w:hAnsi="Cambria Math"/>
                <w:b/>
                <w:i/>
                <w:iCs/>
                <w:lang w:val="en-US" w:eastAsia="en-US"/>
              </w:rPr>
            </m:ctrlPr>
          </m:sSubPr>
          <m:e>
            <m:r>
              <m:rPr>
                <m:sty m:val="bi"/>
              </m:rPr>
              <w:rPr>
                <w:rFonts w:ascii="Cambria Math" w:hAnsi="Cambria Math"/>
                <w:lang w:val="en-US" w:eastAsia="en-US"/>
              </w:rPr>
              <m:t>F</m:t>
            </m:r>
          </m:e>
          <m:sub>
            <m:sSub>
              <m:sSubPr>
                <m:ctrlPr>
                  <w:rPr>
                    <w:rFonts w:ascii="Cambria Math" w:hAnsi="Cambria Math"/>
                    <w:i/>
                    <w:iCs/>
                    <w:lang w:val="en-US" w:eastAsia="en-US"/>
                  </w:rPr>
                </m:ctrlPr>
              </m:sSubPr>
              <m:e>
                <m:r>
                  <w:rPr>
                    <w:rFonts w:ascii="Cambria Math" w:hAnsi="Cambria Math"/>
                    <w:lang w:val="en-US" w:eastAsia="en-US"/>
                  </w:rPr>
                  <m:t>q</m:t>
                </m:r>
              </m:e>
              <m:sub>
                <m:r>
                  <w:rPr>
                    <w:rFonts w:ascii="Cambria Math" w:hAnsi="Cambria Math"/>
                    <w:lang w:val="en-US" w:eastAsia="en-US"/>
                  </w:rPr>
                  <m:t>3</m:t>
                </m:r>
              </m:sub>
            </m:sSub>
          </m:sub>
        </m:sSub>
      </m:oMath>
      <w:r w:rsidR="001D41E5">
        <w:rPr>
          <w:iCs/>
          <w:lang w:val="en-US" w:eastAsia="en-US"/>
        </w:rPr>
        <w:t>, which can be described as:</w:t>
      </w:r>
    </w:p>
    <w:p w14:paraId="40909AAE" w14:textId="77C95595" w:rsidR="00E7166B" w:rsidRPr="00AE45FC" w:rsidRDefault="0049119D" w:rsidP="001D41E5">
      <w:pPr>
        <w:jc w:val="center"/>
        <w:rPr>
          <w:lang w:val="en-US"/>
        </w:rPr>
      </w:pPr>
      <w:r>
        <w:rPr>
          <w:iCs/>
          <w:lang w:val="en-US" w:eastAsia="en-US"/>
        </w:rPr>
        <w:t xml:space="preserve"> </w:t>
      </w:r>
      <m:oMath>
        <m:sSub>
          <m:sSubPr>
            <m:ctrlPr>
              <w:rPr>
                <w:rFonts w:ascii="Cambria Math" w:hAnsi="Cambria Math"/>
                <w:b/>
                <w:i/>
                <w:iCs/>
                <w:lang w:val="en-US" w:eastAsia="en-US"/>
              </w:rPr>
            </m:ctrlPr>
          </m:sSubPr>
          <m:e>
            <m:r>
              <m:rPr>
                <m:sty m:val="bi"/>
              </m:rPr>
              <w:rPr>
                <w:rFonts w:ascii="Cambria Math" w:hAnsi="Cambria Math"/>
                <w:lang w:val="en-US" w:eastAsia="en-US"/>
              </w:rPr>
              <m:t>F</m:t>
            </m:r>
          </m:e>
          <m:sub>
            <m:sSub>
              <m:sSubPr>
                <m:ctrlPr>
                  <w:rPr>
                    <w:rFonts w:ascii="Cambria Math" w:hAnsi="Cambria Math"/>
                    <w:i/>
                    <w:iCs/>
                    <w:lang w:val="en-US" w:eastAsia="en-US"/>
                  </w:rPr>
                </m:ctrlPr>
              </m:sSubPr>
              <m:e>
                <m:r>
                  <w:rPr>
                    <w:rFonts w:ascii="Cambria Math" w:hAnsi="Cambria Math"/>
                    <w:lang w:val="en-US" w:eastAsia="en-US"/>
                  </w:rPr>
                  <m:t>q</m:t>
                </m:r>
              </m:e>
              <m:sub>
                <m:r>
                  <w:rPr>
                    <w:rFonts w:ascii="Cambria Math" w:hAnsi="Cambria Math"/>
                    <w:lang w:val="en-US" w:eastAsia="en-US"/>
                  </w:rPr>
                  <m:t>3</m:t>
                </m:r>
              </m:sub>
            </m:sSub>
          </m:sub>
        </m:sSub>
        <m:r>
          <m:rPr>
            <m:sty m:val="bi"/>
          </m:rPr>
          <w:rPr>
            <w:rFonts w:ascii="Cambria Math" w:hAnsi="Cambria Math"/>
            <w:lang w:val="en-US" w:eastAsia="en-US"/>
          </w:rPr>
          <m:t>=</m:t>
        </m:r>
        <m:r>
          <m:rPr>
            <m:sty m:val="bi"/>
          </m:rPr>
          <w:rPr>
            <w:rFonts w:ascii="Cambria Math" w:hAnsi="Cambria Math"/>
          </w:rPr>
          <m:t>R</m:t>
        </m:r>
        <m:d>
          <m:dPr>
            <m:ctrlPr>
              <w:rPr>
                <w:rFonts w:ascii="Cambria Math" w:hAnsi="Cambria Math"/>
                <w:b/>
                <w:bCs/>
                <w:i/>
                <w:iCs/>
              </w:rPr>
            </m:ctrlPr>
          </m:dPr>
          <m:e>
            <m:sSub>
              <m:sSubPr>
                <m:ctrlPr>
                  <w:rPr>
                    <w:rFonts w:ascii="Cambria Math" w:hAnsi="Cambria Math"/>
                    <w:i/>
                    <w:iCs/>
                  </w:rPr>
                </m:ctrlPr>
              </m:sSubPr>
              <m:e>
                <m:r>
                  <w:rPr>
                    <w:rFonts w:ascii="Cambria Math" w:hAnsi="Cambria Math"/>
                  </w:rPr>
                  <m:t>q</m:t>
                </m:r>
              </m:e>
              <m:sub>
                <m:r>
                  <w:rPr>
                    <w:rFonts w:ascii="Cambria Math" w:hAnsi="Cambria Math"/>
                  </w:rPr>
                  <m:t>3</m:t>
                </m:r>
              </m:sub>
            </m:sSub>
          </m:e>
        </m:d>
        <m:r>
          <m:rPr>
            <m:sty m:val="bi"/>
          </m:rPr>
          <w:rPr>
            <w:rFonts w:ascii="Cambria Math" w:hAnsi="Cambria Math"/>
          </w:rPr>
          <m:t>D=</m:t>
        </m:r>
        <m:r>
          <m:rPr>
            <m:sty m:val="p"/>
          </m:rPr>
          <w:rPr>
            <w:rFonts w:ascii="Cambria Math" w:hAnsi="Cambria Math"/>
          </w:rPr>
          <m:t>diag</m:t>
        </m:r>
        <m:d>
          <m:dPr>
            <m:ctrlPr>
              <w:rPr>
                <w:rFonts w:ascii="Cambria Math" w:hAnsi="Cambria Math"/>
                <w:i/>
                <w:iCs/>
              </w:rPr>
            </m:ctrlPr>
          </m:dPr>
          <m:e>
            <m:r>
              <w:rPr>
                <w:rFonts w:ascii="Cambria Math" w:hAnsi="Cambria Math"/>
              </w:rPr>
              <m:t>1, </m:t>
            </m:r>
            <m:sSup>
              <m:sSupPr>
                <m:ctrlPr>
                  <w:rPr>
                    <w:rFonts w:ascii="Cambria Math" w:hAnsi="Cambria Math"/>
                    <w:i/>
                    <w:iCs/>
                    <w:lang w:val="sv-SE"/>
                  </w:rPr>
                </m:ctrlPr>
              </m:sSupPr>
              <m:e>
                <m:r>
                  <w:rPr>
                    <w:rFonts w:ascii="Cambria Math" w:hAnsi="Cambria Math"/>
                  </w:rPr>
                  <m:t>e</m:t>
                </m:r>
              </m:e>
              <m:sup>
                <m:r>
                  <w:rPr>
                    <w:rFonts w:ascii="Cambria Math" w:hAnsi="Cambria Math"/>
                  </w:rPr>
                  <m:t>-</m:t>
                </m:r>
                <m:f>
                  <m:fPr>
                    <m:ctrlPr>
                      <w:rPr>
                        <w:rFonts w:ascii="Cambria Math" w:hAnsi="Cambria Math"/>
                        <w:i/>
                        <w:iCs/>
                        <w:lang w:val="sv-SE"/>
                      </w:rPr>
                    </m:ctrlPr>
                  </m:fPr>
                  <m:num>
                    <m:r>
                      <w:rPr>
                        <w:rFonts w:ascii="Cambria Math" w:hAnsi="Cambria Math"/>
                      </w:rPr>
                      <m:t>j2π1</m:t>
                    </m:r>
                    <m:sSub>
                      <m:sSubPr>
                        <m:ctrlPr>
                          <w:rPr>
                            <w:rFonts w:ascii="Cambria Math" w:hAnsi="Cambria Math"/>
                            <w:i/>
                          </w:rPr>
                        </m:ctrlPr>
                      </m:sSubPr>
                      <m:e>
                        <m:r>
                          <w:rPr>
                            <w:rFonts w:ascii="Cambria Math" w:hAnsi="Cambria Math"/>
                          </w:rPr>
                          <m:t>q</m:t>
                        </m:r>
                      </m:e>
                      <m:sub>
                        <m:r>
                          <w:rPr>
                            <w:rFonts w:ascii="Cambria Math" w:hAnsi="Cambria Math"/>
                          </w:rPr>
                          <m:t>3</m:t>
                        </m:r>
                      </m:sub>
                    </m:sSub>
                  </m:num>
                  <m:den>
                    <m:sSub>
                      <m:sSubPr>
                        <m:ctrlPr>
                          <w:rPr>
                            <w:rFonts w:ascii="Cambria Math" w:hAnsi="Cambria Math"/>
                            <w:i/>
                            <w:iCs/>
                            <w:lang w:val="sv-SE"/>
                          </w:rPr>
                        </m:ctrlPr>
                      </m:sSubPr>
                      <m:e>
                        <m:r>
                          <w:rPr>
                            <w:rFonts w:ascii="Cambria Math" w:hAnsi="Cambria Math"/>
                          </w:rPr>
                          <m:t>N</m:t>
                        </m:r>
                      </m:e>
                      <m:sub>
                        <m:r>
                          <w:rPr>
                            <w:rFonts w:ascii="Cambria Math" w:hAnsi="Cambria Math"/>
                          </w:rPr>
                          <m:t>3</m:t>
                        </m:r>
                      </m:sub>
                    </m:sSub>
                    <m:sSub>
                      <m:sSubPr>
                        <m:ctrlPr>
                          <w:rPr>
                            <w:rFonts w:ascii="Cambria Math" w:hAnsi="Cambria Math"/>
                            <w:i/>
                            <w:iCs/>
                            <w:lang w:val="sv-SE"/>
                          </w:rPr>
                        </m:ctrlPr>
                      </m:sSubPr>
                      <m:e>
                        <m:r>
                          <w:rPr>
                            <w:rFonts w:ascii="Cambria Math" w:hAnsi="Cambria Math"/>
                          </w:rPr>
                          <m:t>0</m:t>
                        </m:r>
                      </m:e>
                      <m:sub>
                        <m:r>
                          <w:rPr>
                            <w:rFonts w:ascii="Cambria Math" w:hAnsi="Cambria Math"/>
                          </w:rPr>
                          <m:t>3</m:t>
                        </m:r>
                      </m:sub>
                    </m:sSub>
                  </m:den>
                </m:f>
              </m:sup>
            </m:sSup>
            <m:r>
              <w:rPr>
                <w:rFonts w:ascii="Cambria Math" w:hAnsi="Cambria Math"/>
              </w:rPr>
              <m:t>,…,</m:t>
            </m:r>
            <m:sSup>
              <m:sSupPr>
                <m:ctrlPr>
                  <w:rPr>
                    <w:rFonts w:ascii="Cambria Math" w:hAnsi="Cambria Math"/>
                    <w:i/>
                    <w:iCs/>
                    <w:lang w:val="sv-SE"/>
                  </w:rPr>
                </m:ctrlPr>
              </m:sSupPr>
              <m:e>
                <m:r>
                  <w:rPr>
                    <w:rFonts w:ascii="Cambria Math" w:hAnsi="Cambria Math"/>
                  </w:rPr>
                  <m:t>e</m:t>
                </m:r>
              </m:e>
              <m:sup>
                <m:r>
                  <w:rPr>
                    <w:rFonts w:ascii="Cambria Math" w:hAnsi="Cambria Math"/>
                  </w:rPr>
                  <m:t>-</m:t>
                </m:r>
                <m:f>
                  <m:fPr>
                    <m:ctrlPr>
                      <w:rPr>
                        <w:rFonts w:ascii="Cambria Math" w:hAnsi="Cambria Math"/>
                        <w:i/>
                        <w:iCs/>
                        <w:lang w:val="sv-SE"/>
                      </w:rPr>
                    </m:ctrlPr>
                  </m:fPr>
                  <m:num>
                    <m:r>
                      <w:rPr>
                        <w:rFonts w:ascii="Cambria Math" w:hAnsi="Cambria Math"/>
                      </w:rPr>
                      <m:t>j2π</m:t>
                    </m:r>
                    <m:d>
                      <m:dPr>
                        <m:ctrlPr>
                          <w:rPr>
                            <w:rFonts w:ascii="Cambria Math" w:hAnsi="Cambria Math"/>
                            <w:i/>
                            <w:iCs/>
                            <w:lang w:val="sv-SE"/>
                          </w:rPr>
                        </m:ctrlPr>
                      </m:dPr>
                      <m:e>
                        <m:sSub>
                          <m:sSubPr>
                            <m:ctrlPr>
                              <w:rPr>
                                <w:rFonts w:ascii="Cambria Math" w:hAnsi="Cambria Math"/>
                                <w:i/>
                                <w:iCs/>
                                <w:lang w:val="sv-SE"/>
                              </w:rPr>
                            </m:ctrlPr>
                          </m:sSubPr>
                          <m:e>
                            <m:r>
                              <w:rPr>
                                <w:rFonts w:ascii="Cambria Math" w:hAnsi="Cambria Math"/>
                              </w:rPr>
                              <m:t>N</m:t>
                            </m:r>
                          </m:e>
                          <m:sub>
                            <m:r>
                              <w:rPr>
                                <w:rFonts w:ascii="Cambria Math" w:hAnsi="Cambria Math"/>
                              </w:rPr>
                              <m:t>3</m:t>
                            </m:r>
                          </m:sub>
                        </m:sSub>
                        <m:r>
                          <w:rPr>
                            <w:rFonts w:ascii="Cambria Math" w:hAnsi="Cambria Math"/>
                          </w:rPr>
                          <m:t>-1</m:t>
                        </m:r>
                      </m:e>
                    </m:d>
                    <m:sSub>
                      <m:sSubPr>
                        <m:ctrlPr>
                          <w:rPr>
                            <w:rFonts w:ascii="Cambria Math" w:hAnsi="Cambria Math"/>
                            <w:i/>
                          </w:rPr>
                        </m:ctrlPr>
                      </m:sSubPr>
                      <m:e>
                        <m:r>
                          <w:rPr>
                            <w:rFonts w:ascii="Cambria Math" w:hAnsi="Cambria Math"/>
                          </w:rPr>
                          <m:t>q</m:t>
                        </m:r>
                      </m:e>
                      <m:sub>
                        <m:r>
                          <w:rPr>
                            <w:rFonts w:ascii="Cambria Math" w:hAnsi="Cambria Math"/>
                          </w:rPr>
                          <m:t>3</m:t>
                        </m:r>
                      </m:sub>
                    </m:sSub>
                  </m:num>
                  <m:den>
                    <m:sSub>
                      <m:sSubPr>
                        <m:ctrlPr>
                          <w:rPr>
                            <w:rFonts w:ascii="Cambria Math" w:hAnsi="Cambria Math"/>
                            <w:i/>
                            <w:iCs/>
                            <w:lang w:val="sv-SE"/>
                          </w:rPr>
                        </m:ctrlPr>
                      </m:sSubPr>
                      <m:e>
                        <m:r>
                          <w:rPr>
                            <w:rFonts w:ascii="Cambria Math" w:hAnsi="Cambria Math"/>
                          </w:rPr>
                          <m:t>N</m:t>
                        </m:r>
                      </m:e>
                      <m:sub>
                        <m:r>
                          <w:rPr>
                            <w:rFonts w:ascii="Cambria Math" w:hAnsi="Cambria Math"/>
                          </w:rPr>
                          <m:t>3</m:t>
                        </m:r>
                      </m:sub>
                    </m:sSub>
                    <m:sSub>
                      <m:sSubPr>
                        <m:ctrlPr>
                          <w:rPr>
                            <w:rFonts w:ascii="Cambria Math" w:hAnsi="Cambria Math"/>
                            <w:i/>
                            <w:iCs/>
                            <w:lang w:val="sv-SE"/>
                          </w:rPr>
                        </m:ctrlPr>
                      </m:sSubPr>
                      <m:e>
                        <m:r>
                          <w:rPr>
                            <w:rFonts w:ascii="Cambria Math" w:hAnsi="Cambria Math"/>
                          </w:rPr>
                          <m:t>0</m:t>
                        </m:r>
                      </m:e>
                      <m:sub>
                        <m:r>
                          <w:rPr>
                            <w:rFonts w:ascii="Cambria Math" w:hAnsi="Cambria Math"/>
                          </w:rPr>
                          <m:t>3</m:t>
                        </m:r>
                      </m:sub>
                    </m:sSub>
                  </m:den>
                </m:f>
              </m:sup>
            </m:sSup>
          </m:e>
        </m:d>
        <m:d>
          <m:dPr>
            <m:begChr m:val="["/>
            <m:endChr m:val="]"/>
            <m:ctrlPr>
              <w:rPr>
                <w:rFonts w:ascii="Cambria Math" w:hAnsi="Cambria Math"/>
                <w:i/>
                <w:iCs/>
              </w:rPr>
            </m:ctrlPr>
          </m:dPr>
          <m:e>
            <m:sSub>
              <m:sSubPr>
                <m:ctrlPr>
                  <w:rPr>
                    <w:rFonts w:ascii="Cambria Math" w:hAnsi="Cambria Math"/>
                    <w:i/>
                    <w:iCs/>
                  </w:rPr>
                </m:ctrlPr>
              </m:sSubPr>
              <m:e>
                <m:r>
                  <m:rPr>
                    <m:sty m:val="bi"/>
                  </m:rPr>
                  <w:rPr>
                    <w:rFonts w:ascii="Cambria Math" w:hAnsi="Cambria Math"/>
                  </w:rPr>
                  <m:t>d</m:t>
                </m:r>
              </m:e>
              <m:sub>
                <m:r>
                  <w:rPr>
                    <w:rFonts w:ascii="Cambria Math" w:hAnsi="Cambria Math"/>
                  </w:rPr>
                  <m:t>0</m:t>
                </m:r>
              </m:sub>
            </m:sSub>
            <m:r>
              <w:rPr>
                <w:rFonts w:ascii="Cambria Math" w:hAnsi="Cambria Math"/>
              </w:rPr>
              <m:t xml:space="preserve"> </m:t>
            </m:r>
            <m:sSub>
              <m:sSubPr>
                <m:ctrlPr>
                  <w:rPr>
                    <w:rFonts w:ascii="Cambria Math" w:hAnsi="Cambria Math"/>
                    <w:i/>
                    <w:iCs/>
                  </w:rPr>
                </m:ctrlPr>
              </m:sSubPr>
              <m:e>
                <m:r>
                  <m:rPr>
                    <m:sty m:val="bi"/>
                  </m:rP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b/>
                    <w:i/>
                    <w:iCs/>
                  </w:rPr>
                </m:ctrlPr>
              </m:sSubPr>
              <m:e>
                <m:r>
                  <m:rPr>
                    <m:sty m:val="bi"/>
                  </m:rPr>
                  <w:rPr>
                    <w:rFonts w:ascii="Cambria Math" w:hAnsi="Cambria Math"/>
                  </w:rPr>
                  <m:t>d</m:t>
                </m:r>
                <m:ctrlPr>
                  <w:rPr>
                    <w:rFonts w:ascii="Cambria Math" w:hAnsi="Cambria Math"/>
                    <w:i/>
                    <w:iCs/>
                  </w:rPr>
                </m:ctrlPr>
              </m:e>
              <m:sub>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-1</m:t>
                </m:r>
              </m:sub>
            </m:sSub>
            <m:ctrlPr>
              <w:rPr>
                <w:rFonts w:ascii="Cambria Math" w:hAnsi="Cambria Math"/>
                <w:b/>
                <w:i/>
                <w:iCs/>
              </w:rPr>
            </m:ctrlPr>
          </m:e>
        </m:d>
        <m:r>
          <m:rPr>
            <m:sty m:val="bi"/>
          </m:rPr>
          <w:rPr>
            <w:rFonts w:ascii="Cambria Math" w:hAnsi="Cambria Math"/>
          </w:rPr>
          <m:t>=</m:t>
        </m:r>
        <m:d>
          <m:dPr>
            <m:begChr m:val="["/>
            <m:endChr m:val="]"/>
            <m:ctrlPr>
              <w:rPr>
                <w:rFonts w:ascii="Cambria Math" w:hAnsi="Cambria Math"/>
                <w:i/>
                <w:iCs/>
              </w:rPr>
            </m:ctrlPr>
          </m:dPr>
          <m:e>
            <m:m>
              <m:mPr>
                <m:mcs>
                  <m:mc>
                    <m:mcPr>
                      <m:count m:val="4"/>
                      <m:mcJc m:val="center"/>
                    </m:mcPr>
                  </m:mc>
                </m:mcs>
                <m:ctrlPr>
                  <w:rPr>
                    <w:rFonts w:ascii="Cambria Math" w:hAnsi="Cambria Math"/>
                    <w:i/>
                    <w:iCs/>
                  </w:rPr>
                </m:ctrlPr>
              </m:mPr>
              <m:mr>
                <m:e>
                  <m:r>
                    <w:rPr>
                      <w:rFonts w:ascii="Cambria Math" w:hAnsi="Cambria Math"/>
                    </w:rPr>
                    <m:t>1</m:t>
                  </m:r>
                </m:e>
                <m:e>
                  <m:r>
                    <w:rPr>
                      <w:rFonts w:ascii="Cambria Math" w:hAnsi="Cambria Math"/>
                    </w:rPr>
                    <m:t>0</m:t>
                  </m:r>
                  <m:ctrlPr>
                    <w:rPr>
                      <w:rFonts w:ascii="Cambria Math" w:eastAsia="Cambria Math" w:hAnsi="Cambria Math" w:cs="Cambria Math"/>
                      <w:i/>
                      <w:iCs/>
                    </w:rPr>
                  </m:ctrlPr>
                </m:e>
                <m:e>
                  <m:r>
                    <w:rPr>
                      <w:rFonts w:ascii="Cambria Math" w:eastAsia="Cambria Math" w:hAnsi="Cambria Math" w:cs="Cambria Math"/>
                    </w:rPr>
                    <m:t>…</m:t>
                  </m:r>
                  <m:ctrlPr>
                    <w:rPr>
                      <w:rFonts w:ascii="Cambria Math" w:eastAsia="Cambria Math" w:hAnsi="Cambria Math" w:cs="Cambria Math"/>
                      <w:i/>
                      <w:iCs/>
                    </w:rPr>
                  </m:ctrlPr>
                </m:e>
                <m:e>
                  <m:r>
                    <w:rPr>
                      <w:rFonts w:ascii="Cambria Math" w:eastAsia="Cambria Math" w:hAnsi="Cambria Math" w:cs="Cambria Math"/>
                    </w:rPr>
                    <m:t>0</m:t>
                  </m:r>
                </m:e>
              </m:mr>
              <m:mr>
                <m:e>
                  <m:r>
                    <w:rPr>
                      <w:rFonts w:ascii="Cambria Math" w:hAnsi="Cambria Math"/>
                    </w:rPr>
                    <m:t>0</m:t>
                  </m:r>
                  <m:ctrlPr>
                    <w:rPr>
                      <w:rFonts w:ascii="Cambria Math" w:eastAsia="Cambria Math" w:hAnsi="Cambria Math" w:cs="Cambria Math"/>
                      <w:i/>
                      <w:iCs/>
                    </w:rPr>
                  </m:ctrlPr>
                </m:e>
                <m:e>
                  <m:sSup>
                    <m:sSupPr>
                      <m:ctrlPr>
                        <w:rPr>
                          <w:rFonts w:ascii="Cambria Math" w:hAnsi="Cambria Math"/>
                          <w:i/>
                          <w:iCs/>
                          <w:lang w:val="sv-SE"/>
                        </w:rPr>
                      </m:ctrlPr>
                    </m:sSupPr>
                    <m:e>
                      <m:r>
                        <w:rPr>
                          <w:rFonts w:ascii="Cambria Math" w:hAnsi="Cambria Math"/>
                        </w:rPr>
                        <m:t>e</m:t>
                      </m:r>
                    </m:e>
                    <m:sup>
                      <m:r>
                        <w:rPr>
                          <w:rFonts w:ascii="Cambria Math" w:hAnsi="Cambria Math"/>
                        </w:rPr>
                        <m:t>-</m:t>
                      </m:r>
                      <m:f>
                        <m:fPr>
                          <m:ctrlPr>
                            <w:rPr>
                              <w:rFonts w:ascii="Cambria Math" w:hAnsi="Cambria Math"/>
                              <w:i/>
                              <w:iCs/>
                              <w:lang w:val="sv-SE"/>
                            </w:rPr>
                          </m:ctrlPr>
                        </m:fPr>
                        <m:num>
                          <m:r>
                            <w:rPr>
                              <w:rFonts w:ascii="Cambria Math" w:hAnsi="Cambria Math"/>
                            </w:rPr>
                            <m:t>j2π1</m:t>
                          </m:r>
                          <m:sSub>
                            <m:sSubPr>
                              <m:ctrlPr>
                                <w:rPr>
                                  <w:rFonts w:ascii="Cambria Math" w:hAnsi="Cambria Math"/>
                                  <w:i/>
                                  <w:iCs/>
                                </w:rPr>
                              </m:ctrlPr>
                            </m:sSubPr>
                            <m:e>
                              <m:r>
                                <w:rPr>
                                  <w:rFonts w:ascii="Cambria Math" w:hAnsi="Cambria Math"/>
                                </w:rPr>
                                <m:t>q</m:t>
                              </m:r>
                            </m:e>
                            <m:sub>
                              <m:r>
                                <w:rPr>
                                  <w:rFonts w:ascii="Cambria Math" w:hAnsi="Cambria Math"/>
                                </w:rPr>
                                <m:t>3</m:t>
                              </m:r>
                            </m:sub>
                          </m:sSub>
                        </m:num>
                        <m:den>
                          <m:sSub>
                            <m:sSubPr>
                              <m:ctrlPr>
                                <w:rPr>
                                  <w:rFonts w:ascii="Cambria Math" w:hAnsi="Cambria Math"/>
                                  <w:i/>
                                  <w:iCs/>
                                  <w:lang w:val="sv-SE"/>
                                </w:rPr>
                              </m:ctrlPr>
                            </m:sSubPr>
                            <m:e>
                              <m:r>
                                <w:rPr>
                                  <w:rFonts w:ascii="Cambria Math" w:hAnsi="Cambria Math"/>
                                </w:rPr>
                                <m:t>N</m:t>
                              </m:r>
                            </m:e>
                            <m:sub>
                              <m:r>
                                <w:rPr>
                                  <w:rFonts w:ascii="Cambria Math" w:hAnsi="Cambria Math"/>
                                </w:rPr>
                                <m:t>3</m:t>
                              </m:r>
                            </m:sub>
                          </m:sSub>
                          <m:sSub>
                            <m:sSubPr>
                              <m:ctrlPr>
                                <w:rPr>
                                  <w:rFonts w:ascii="Cambria Math" w:hAnsi="Cambria Math"/>
                                  <w:i/>
                                  <w:iCs/>
                                  <w:lang w:val="sv-SE"/>
                                </w:rPr>
                              </m:ctrlPr>
                            </m:sSubPr>
                            <m:e>
                              <m:r>
                                <w:rPr>
                                  <w:rFonts w:ascii="Cambria Math" w:hAnsi="Cambria Math"/>
                                </w:rPr>
                                <m:t>0</m:t>
                              </m:r>
                            </m:e>
                            <m:sub>
                              <m:r>
                                <w:rPr>
                                  <w:rFonts w:ascii="Cambria Math" w:hAnsi="Cambria Math"/>
                                </w:rPr>
                                <m:t>3</m:t>
                              </m:r>
                            </m:sub>
                          </m:sSub>
                        </m:den>
                      </m:f>
                    </m:sup>
                  </m:sSup>
                  <m:ctrlPr>
                    <w:rPr>
                      <w:rFonts w:ascii="Cambria Math" w:eastAsia="Cambria Math" w:hAnsi="Cambria Math" w:cs="Cambria Math"/>
                      <w:i/>
                      <w:iCs/>
                    </w:rPr>
                  </m:ctrlPr>
                </m:e>
                <m:e>
                  <m:r>
                    <w:rPr>
                      <w:rFonts w:ascii="Cambria Math" w:eastAsia="Cambria Math" w:hAnsi="Cambria Math" w:cs="Cambria Math"/>
                    </w:rPr>
                    <m:t>…</m:t>
                  </m:r>
                  <m:ctrlPr>
                    <w:rPr>
                      <w:rFonts w:ascii="Cambria Math" w:eastAsia="Cambria Math" w:hAnsi="Cambria Math" w:cs="Cambria Math"/>
                      <w:i/>
                      <w:iCs/>
                    </w:rPr>
                  </m:ctrlPr>
                </m:e>
                <m:e>
                  <m:r>
                    <w:rPr>
                      <w:rFonts w:ascii="Cambria Math" w:eastAsia="Cambria Math" w:hAnsi="Cambria Math" w:cs="Cambria Math"/>
                    </w:rPr>
                    <m:t>…</m:t>
                  </m:r>
                  <m:ctrlPr>
                    <w:rPr>
                      <w:rFonts w:ascii="Cambria Math" w:eastAsia="Cambria Math" w:hAnsi="Cambria Math" w:cs="Cambria Math"/>
                      <w:i/>
                      <w:iCs/>
                    </w:rPr>
                  </m:ctrlPr>
                </m:e>
              </m:mr>
              <m:mr>
                <m:e>
                  <m:r>
                    <w:rPr>
                      <w:rFonts w:ascii="Cambria Math" w:eastAsia="Cambria Math" w:hAnsi="Cambria Math" w:cs="Cambria Math"/>
                    </w:rPr>
                    <m:t>…</m:t>
                  </m:r>
                  <m:ctrlPr>
                    <w:rPr>
                      <w:rFonts w:ascii="Cambria Math" w:eastAsia="Cambria Math" w:hAnsi="Cambria Math" w:cs="Cambria Math"/>
                      <w:i/>
                      <w:iCs/>
                    </w:rPr>
                  </m:ctrlPr>
                </m:e>
                <m:e>
                  <m:r>
                    <w:rPr>
                      <w:rFonts w:ascii="Cambria Math" w:eastAsia="Cambria Math" w:hAnsi="Cambria Math" w:cs="Cambria Math"/>
                    </w:rPr>
                    <m:t>…</m:t>
                  </m:r>
                  <m:ctrlPr>
                    <w:rPr>
                      <w:rFonts w:ascii="Cambria Math" w:eastAsia="Cambria Math" w:hAnsi="Cambria Math" w:cs="Cambria Math"/>
                      <w:i/>
                      <w:iCs/>
                    </w:rPr>
                  </m:ctrlPr>
                </m:e>
                <m:e>
                  <m:r>
                    <w:rPr>
                      <w:rFonts w:ascii="Cambria Math" w:eastAsia="Cambria Math" w:hAnsi="Cambria Math" w:cs="Cambria Math"/>
                    </w:rPr>
                    <m:t>…</m:t>
                  </m:r>
                  <m:ctrlPr>
                    <w:rPr>
                      <w:rFonts w:ascii="Cambria Math" w:eastAsia="Cambria Math" w:hAnsi="Cambria Math" w:cs="Cambria Math"/>
                      <w:i/>
                      <w:iCs/>
                    </w:rPr>
                  </m:ctrlPr>
                </m:e>
                <m:e>
                  <m:r>
                    <w:rPr>
                      <w:rFonts w:ascii="Cambria Math" w:eastAsia="Cambria Math" w:hAnsi="Cambria Math" w:cs="Cambria Math"/>
                    </w:rPr>
                    <m:t>0</m:t>
                  </m:r>
                  <m:ctrlPr>
                    <w:rPr>
                      <w:rFonts w:ascii="Cambria Math" w:eastAsia="Cambria Math" w:hAnsi="Cambria Math" w:cs="Cambria Math"/>
                      <w:i/>
                      <w:iCs/>
                    </w:rPr>
                  </m:ctrlPr>
                </m:e>
              </m:mr>
              <m:mr>
                <m:e>
                  <m:r>
                    <w:rPr>
                      <w:rFonts w:ascii="Cambria Math" w:eastAsia="Cambria Math" w:hAnsi="Cambria Math" w:cs="Cambria Math"/>
                    </w:rPr>
                    <m:t>0</m:t>
                  </m:r>
                </m:e>
                <m:e>
                  <m:r>
                    <w:rPr>
                      <w:rFonts w:ascii="Cambria Math" w:hAnsi="Cambria Math"/>
                    </w:rPr>
                    <m:t>…</m:t>
                  </m:r>
                  <m:ctrlPr>
                    <w:rPr>
                      <w:rFonts w:ascii="Cambria Math" w:eastAsia="Cambria Math" w:hAnsi="Cambria Math" w:cs="Cambria Math"/>
                      <w:i/>
                      <w:iCs/>
                    </w:rPr>
                  </m:ctrlPr>
                </m:e>
                <m:e>
                  <m:r>
                    <w:rPr>
                      <w:rFonts w:ascii="Cambria Math" w:eastAsia="Cambria Math" w:hAnsi="Cambria Math" w:cs="Cambria Math"/>
                    </w:rPr>
                    <m:t>0</m:t>
                  </m:r>
                  <m:ctrlPr>
                    <w:rPr>
                      <w:rFonts w:ascii="Cambria Math" w:eastAsia="Cambria Math" w:hAnsi="Cambria Math" w:cs="Cambria Math"/>
                      <w:i/>
                      <w:iCs/>
                    </w:rPr>
                  </m:ctrlPr>
                </m:e>
                <m:e>
                  <m:sSup>
                    <m:sSupPr>
                      <m:ctrlPr>
                        <w:rPr>
                          <w:rFonts w:ascii="Cambria Math" w:hAnsi="Cambria Math"/>
                          <w:i/>
                          <w:iCs/>
                          <w:lang w:val="sv-SE"/>
                        </w:rPr>
                      </m:ctrlPr>
                    </m:sSupPr>
                    <m:e>
                      <m:r>
                        <w:rPr>
                          <w:rFonts w:ascii="Cambria Math" w:hAnsi="Cambria Math"/>
                        </w:rPr>
                        <m:t>e</m:t>
                      </m:r>
                    </m:e>
                    <m:sup>
                      <m:r>
                        <w:rPr>
                          <w:rFonts w:ascii="Cambria Math" w:hAnsi="Cambria Math"/>
                        </w:rPr>
                        <m:t>-</m:t>
                      </m:r>
                      <m:f>
                        <m:fPr>
                          <m:ctrlPr>
                            <w:rPr>
                              <w:rFonts w:ascii="Cambria Math" w:hAnsi="Cambria Math"/>
                              <w:i/>
                              <w:iCs/>
                              <w:lang w:val="sv-SE"/>
                            </w:rPr>
                          </m:ctrlPr>
                        </m:fPr>
                        <m:num>
                          <m:r>
                            <w:rPr>
                              <w:rFonts w:ascii="Cambria Math" w:hAnsi="Cambria Math"/>
                            </w:rPr>
                            <m:t>j2π</m:t>
                          </m:r>
                          <m:d>
                            <m:dPr>
                              <m:ctrlPr>
                                <w:rPr>
                                  <w:rFonts w:ascii="Cambria Math" w:hAnsi="Cambria Math"/>
                                  <w:i/>
                                  <w:iCs/>
                                  <w:lang w:val="sv-SE"/>
                                </w:rPr>
                              </m:ctrlPr>
                            </m:dPr>
                            <m:e>
                              <m:sSub>
                                <m:sSubPr>
                                  <m:ctrlPr>
                                    <w:rPr>
                                      <w:rFonts w:ascii="Cambria Math" w:hAnsi="Cambria Math"/>
                                      <w:i/>
                                      <w:iCs/>
                                      <w:lang w:val="sv-SE"/>
                                    </w:rPr>
                                  </m:ctrlPr>
                                </m:sSubPr>
                                <m:e>
                                  <m:r>
                                    <w:rPr>
                                      <w:rFonts w:ascii="Cambria Math" w:hAnsi="Cambria Math"/>
                                    </w:rPr>
                                    <m:t>N</m:t>
                                  </m:r>
                                </m:e>
                                <m:sub>
                                  <m:r>
                                    <w:rPr>
                                      <w:rFonts w:ascii="Cambria Math" w:hAnsi="Cambria Math"/>
                                    </w:rPr>
                                    <m:t>3</m:t>
                                  </m:r>
                                </m:sub>
                              </m:sSub>
                              <m:r>
                                <w:rPr>
                                  <w:rFonts w:ascii="Cambria Math" w:hAnsi="Cambria Math"/>
                                </w:rPr>
                                <m:t>-1</m:t>
                              </m:r>
                            </m:e>
                          </m:d>
                          <m:sSub>
                            <m:sSubPr>
                              <m:ctrlPr>
                                <w:rPr>
                                  <w:rFonts w:ascii="Cambria Math" w:hAnsi="Cambria Math"/>
                                  <w:i/>
                                  <w:iCs/>
                                </w:rPr>
                              </m:ctrlPr>
                            </m:sSubPr>
                            <m:e>
                              <m:r>
                                <w:rPr>
                                  <w:rFonts w:ascii="Cambria Math" w:hAnsi="Cambria Math"/>
                                </w:rPr>
                                <m:t>q</m:t>
                              </m:r>
                            </m:e>
                            <m:sub>
                              <m:r>
                                <w:rPr>
                                  <w:rFonts w:ascii="Cambria Math" w:hAnsi="Cambria Math"/>
                                </w:rPr>
                                <m:t>3</m:t>
                              </m:r>
                            </m:sub>
                          </m:sSub>
                        </m:num>
                        <m:den>
                          <m:sSub>
                            <m:sSubPr>
                              <m:ctrlPr>
                                <w:rPr>
                                  <w:rFonts w:ascii="Cambria Math" w:hAnsi="Cambria Math"/>
                                  <w:i/>
                                  <w:iCs/>
                                  <w:lang w:val="sv-SE"/>
                                </w:rPr>
                              </m:ctrlPr>
                            </m:sSubPr>
                            <m:e>
                              <m:r>
                                <w:rPr>
                                  <w:rFonts w:ascii="Cambria Math" w:hAnsi="Cambria Math"/>
                                </w:rPr>
                                <m:t>N</m:t>
                              </m:r>
                            </m:e>
                            <m:sub>
                              <m:r>
                                <w:rPr>
                                  <w:rFonts w:ascii="Cambria Math" w:hAnsi="Cambria Math"/>
                                </w:rPr>
                                <m:t>3</m:t>
                              </m:r>
                            </m:sub>
                          </m:sSub>
                          <m:sSub>
                            <m:sSubPr>
                              <m:ctrlPr>
                                <w:rPr>
                                  <w:rFonts w:ascii="Cambria Math" w:hAnsi="Cambria Math"/>
                                  <w:i/>
                                  <w:iCs/>
                                  <w:lang w:val="sv-SE"/>
                                </w:rPr>
                              </m:ctrlPr>
                            </m:sSubPr>
                            <m:e>
                              <m:r>
                                <w:rPr>
                                  <w:rFonts w:ascii="Cambria Math" w:hAnsi="Cambria Math"/>
                                </w:rPr>
                                <m:t>0</m:t>
                              </m:r>
                            </m:e>
                            <m:sub>
                              <m:r>
                                <w:rPr>
                                  <w:rFonts w:ascii="Cambria Math" w:hAnsi="Cambria Math"/>
                                </w:rPr>
                                <m:t>3</m:t>
                              </m:r>
                            </m:sub>
                          </m:sSub>
                        </m:den>
                      </m:f>
                    </m:sup>
                  </m:sSup>
                </m:e>
              </m:mr>
            </m:m>
          </m:e>
        </m:d>
        <m:d>
          <m:dPr>
            <m:begChr m:val="["/>
            <m:endChr m:val="]"/>
            <m:ctrlPr>
              <w:rPr>
                <w:rFonts w:ascii="Cambria Math" w:hAnsi="Cambria Math"/>
                <w:i/>
                <w:iCs/>
              </w:rPr>
            </m:ctrlPr>
          </m:dPr>
          <m:e>
            <m:sSub>
              <m:sSubPr>
                <m:ctrlPr>
                  <w:rPr>
                    <w:rFonts w:ascii="Cambria Math" w:hAnsi="Cambria Math"/>
                    <w:i/>
                    <w:iCs/>
                  </w:rPr>
                </m:ctrlPr>
              </m:sSubPr>
              <m:e>
                <m:r>
                  <m:rPr>
                    <m:sty m:val="bi"/>
                  </m:rPr>
                  <w:rPr>
                    <w:rFonts w:ascii="Cambria Math" w:hAnsi="Cambria Math"/>
                  </w:rPr>
                  <m:t>d</m:t>
                </m:r>
              </m:e>
              <m:sub>
                <m:r>
                  <w:rPr>
                    <w:rFonts w:ascii="Cambria Math" w:hAnsi="Cambria Math"/>
                  </w:rPr>
                  <m:t>0</m:t>
                </m:r>
              </m:sub>
            </m:sSub>
            <m:r>
              <w:rPr>
                <w:rFonts w:ascii="Cambria Math" w:hAnsi="Cambria Math"/>
              </w:rPr>
              <m:t xml:space="preserve"> </m:t>
            </m:r>
            <m:sSub>
              <m:sSubPr>
                <m:ctrlPr>
                  <w:rPr>
                    <w:rFonts w:ascii="Cambria Math" w:hAnsi="Cambria Math"/>
                    <w:i/>
                    <w:iCs/>
                  </w:rPr>
                </m:ctrlPr>
              </m:sSubPr>
              <m:e>
                <m:r>
                  <m:rPr>
                    <m:sty m:val="bi"/>
                  </m:rP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b/>
                    <w:i/>
                    <w:iCs/>
                  </w:rPr>
                </m:ctrlPr>
              </m:sSubPr>
              <m:e>
                <m:r>
                  <m:rPr>
                    <m:sty m:val="bi"/>
                  </m:rPr>
                  <w:rPr>
                    <w:rFonts w:ascii="Cambria Math" w:hAnsi="Cambria Math"/>
                  </w:rPr>
                  <m:t>d</m:t>
                </m:r>
                <m:ctrlPr>
                  <w:rPr>
                    <w:rFonts w:ascii="Cambria Math" w:hAnsi="Cambria Math"/>
                    <w:i/>
                    <w:iCs/>
                  </w:rPr>
                </m:ctrlPr>
              </m:e>
              <m:sub>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-1</m:t>
                </m:r>
              </m:sub>
            </m:sSub>
            <m:ctrlPr>
              <w:rPr>
                <w:rFonts w:ascii="Cambria Math" w:hAnsi="Cambria Math"/>
                <w:b/>
                <w:i/>
                <w:iCs/>
              </w:rPr>
            </m:ctrlPr>
          </m:e>
        </m:d>
      </m:oMath>
    </w:p>
    <w:p w14:paraId="1C78238E" w14:textId="154E9386" w:rsidR="00F604D8" w:rsidRDefault="006B465E" w:rsidP="00E7166B">
      <w:pPr>
        <w:rPr>
          <w:lang w:val="en-US"/>
        </w:rPr>
      </w:pPr>
      <w:r>
        <w:rPr>
          <w:lang w:val="en-US"/>
        </w:rPr>
        <w:t xml:space="preserve">Where </w:t>
      </w:r>
      <m:oMath>
        <m:sSub>
          <m:sSubPr>
            <m:ctrlPr>
              <w:rPr>
                <w:rFonts w:ascii="Cambria Math" w:hAnsi="Cambria Math"/>
                <w:b/>
                <w:bCs/>
                <w:i/>
                <w:iCs/>
              </w:rPr>
            </m:ctrlPr>
          </m:sSubPr>
          <m:e>
            <m:d>
              <m:dPr>
                <m:begChr m:val="["/>
                <m:endChr m:val="]"/>
                <m:ctrlPr>
                  <w:rPr>
                    <w:rFonts w:ascii="Cambria Math" w:hAnsi="Cambria Math"/>
                    <w:i/>
                    <w:lang w:val="en-US"/>
                  </w:rPr>
                </m:ctrlPr>
              </m:dPr>
              <m:e>
                <m:r>
                  <m:rPr>
                    <m:sty m:val="bi"/>
                  </m:rPr>
                  <w:rPr>
                    <w:rFonts w:ascii="Cambria Math" w:hAnsi="Cambria Math"/>
                  </w:rPr>
                  <m:t>D</m:t>
                </m:r>
                <m:ctrlPr>
                  <w:rPr>
                    <w:rFonts w:ascii="Cambria Math" w:hAnsi="Cambria Math"/>
                    <w:b/>
                    <w:bCs/>
                    <w:i/>
                    <w:iCs/>
                  </w:rPr>
                </m:ctrlPr>
              </m:e>
            </m:d>
            <m:ctrlPr>
              <w:rPr>
                <w:rFonts w:ascii="Cambria Math" w:hAnsi="Cambria Math"/>
                <w:i/>
                <w:lang w:val="en-US"/>
              </w:rPr>
            </m:ctrlPr>
          </m:e>
          <m:sub>
            <m:r>
              <w:rPr>
                <w:rFonts w:ascii="Cambria Math" w:hAnsi="Cambria Math"/>
                <w:lang w:val="en-US"/>
              </w:rPr>
              <m:t>k,l</m:t>
            </m:r>
          </m:sub>
        </m:sSub>
        <m:r>
          <m:rPr>
            <m:sty m:val="bi"/>
          </m:rPr>
          <w:rPr>
            <w:rFonts w:ascii="Cambria Math" w:hAnsi="Cambria Math"/>
          </w:rPr>
          <m:t>=</m:t>
        </m:r>
        <m:sSup>
          <m:sSupPr>
            <m:ctrlPr>
              <w:rPr>
                <w:rFonts w:ascii="Cambria Math" w:hAnsi="Cambria Math"/>
                <w:b/>
                <w:bCs/>
                <w:i/>
                <w:iCs/>
              </w:rPr>
            </m:ctrlPr>
          </m:sSupPr>
          <m:e>
            <m:r>
              <w:rPr>
                <w:rFonts w:ascii="Cambria Math" w:hAnsi="Cambria Math"/>
              </w:rPr>
              <m:t>e</m:t>
            </m:r>
            <m:ctrlPr>
              <w:rPr>
                <w:rFonts w:ascii="Cambria Math" w:hAnsi="Cambria Math"/>
                <w:bCs/>
                <w:i/>
                <w:iCs/>
              </w:rPr>
            </m:ctrlPr>
          </m:e>
          <m:sup>
            <m:f>
              <m:fPr>
                <m:ctrlPr>
                  <w:rPr>
                    <w:rFonts w:ascii="Cambria Math" w:hAnsi="Cambria Math"/>
                    <w:bCs/>
                    <w:i/>
                    <w:iCs/>
                  </w:rPr>
                </m:ctrlPr>
              </m:fPr>
              <m:num>
                <m:r>
                  <w:rPr>
                    <w:rFonts w:ascii="Cambria Math" w:hAnsi="Cambria Math"/>
                  </w:rPr>
                  <m:t>j2πkl</m:t>
                </m:r>
              </m:num>
              <m:den>
                <m:sSub>
                  <m:sSubPr>
                    <m:ctrlPr>
                      <w:rPr>
                        <w:rFonts w:ascii="Cambria Math" w:hAnsi="Cambria Math"/>
                        <w:bCs/>
                        <w:i/>
                        <w:iCs/>
                      </w:rPr>
                    </m:ctrlPr>
                  </m:sSubPr>
                  <m:e>
                    <m:r>
                      <w:rPr>
                        <w:rFonts w:ascii="Cambria Math" w:hAnsi="Cambria Math"/>
                      </w:rPr>
                      <m:t>N</m:t>
                    </m:r>
                  </m:e>
                  <m:sub>
                    <m:r>
                      <w:rPr>
                        <w:rFonts w:ascii="Cambria Math" w:hAnsi="Cambria Math"/>
                      </w:rPr>
                      <m:t>3</m:t>
                    </m:r>
                  </m:sub>
                </m:sSub>
              </m:den>
            </m:f>
          </m:sup>
        </m:sSup>
      </m:oMath>
      <w:r w:rsidR="006E2097">
        <w:rPr>
          <w:b/>
          <w:bCs/>
          <w:iCs/>
        </w:rPr>
        <w:t xml:space="preserve"> </w:t>
      </w:r>
      <w:r w:rsidR="006E2097">
        <w:rPr>
          <w:bCs/>
          <w:iCs/>
        </w:rPr>
        <w:t>is an</w:t>
      </w:r>
      <w:r w:rsidR="009F0444">
        <w:rPr>
          <w:bCs/>
          <w:iCs/>
        </w:rPr>
        <w:t xml:space="preserve"> orthogonal (critically sampled) DFT matrix</w:t>
      </w:r>
      <w:r w:rsidR="00C4653D">
        <w:rPr>
          <w:bCs/>
          <w:iCs/>
        </w:rPr>
        <w:t xml:space="preserve">, </w:t>
      </w:r>
      <m:oMath>
        <m:r>
          <m:rPr>
            <m:sty m:val="bi"/>
          </m:rPr>
          <w:rPr>
            <w:rFonts w:ascii="Cambria Math" w:hAnsi="Cambria Math"/>
          </w:rPr>
          <m:t>R</m:t>
        </m:r>
        <m:d>
          <m:dPr>
            <m:ctrlPr>
              <w:rPr>
                <w:rFonts w:ascii="Cambria Math" w:hAnsi="Cambria Math"/>
                <w:b/>
                <w:bCs/>
                <w:i/>
                <w:iCs/>
              </w:rPr>
            </m:ctrlPr>
          </m:dPr>
          <m:e>
            <m:sSub>
              <m:sSubPr>
                <m:ctrlPr>
                  <w:rPr>
                    <w:rFonts w:ascii="Cambria Math" w:hAnsi="Cambria Math"/>
                    <w:i/>
                    <w:iCs/>
                  </w:rPr>
                </m:ctrlPr>
              </m:sSubPr>
              <m:e>
                <m:r>
                  <w:rPr>
                    <w:rFonts w:ascii="Cambria Math" w:hAnsi="Cambria Math"/>
                  </w:rPr>
                  <m:t>q</m:t>
                </m:r>
              </m:e>
              <m:sub>
                <m:r>
                  <w:rPr>
                    <w:rFonts w:ascii="Cambria Math" w:hAnsi="Cambria Math"/>
                  </w:rPr>
                  <m:t>3</m:t>
                </m:r>
              </m:sub>
            </m:sSub>
          </m:e>
        </m:d>
      </m:oMath>
      <w:r w:rsidR="00D66848">
        <w:rPr>
          <w:b/>
          <w:bCs/>
          <w:iCs/>
        </w:rPr>
        <w:t xml:space="preserve"> </w:t>
      </w:r>
      <w:r w:rsidR="00D66848">
        <w:rPr>
          <w:bCs/>
          <w:iCs/>
        </w:rPr>
        <w:t>is a rotation matrix</w:t>
      </w:r>
      <w:r w:rsidR="005E0E1E">
        <w:rPr>
          <w:bCs/>
          <w:iCs/>
        </w:rPr>
        <w:t xml:space="preserve"> and </w:t>
      </w:r>
      <m:oMath>
        <m:sSub>
          <m:sSubPr>
            <m:ctrlPr>
              <w:rPr>
                <w:rFonts w:ascii="Cambria Math" w:hAnsi="Cambria Math"/>
                <w:bCs/>
                <w:i/>
                <w:iCs/>
              </w:rPr>
            </m:ctrlPr>
          </m:sSubPr>
          <m:e>
            <m:r>
              <w:rPr>
                <w:rFonts w:ascii="Cambria Math" w:hAnsi="Cambria Math"/>
              </w:rPr>
              <m:t>q</m:t>
            </m:r>
          </m:e>
          <m:sub>
            <m:r>
              <w:rPr>
                <w:rFonts w:ascii="Cambria Math" w:hAnsi="Cambria Math"/>
              </w:rPr>
              <m:t>3</m:t>
            </m:r>
          </m:sub>
        </m:sSub>
        <m:r>
          <w:rPr>
            <w:rFonts w:ascii="Cambria Math" w:hAnsi="Cambria Math"/>
          </w:rPr>
          <m:t>=0,…,</m:t>
        </m:r>
        <m:sSub>
          <m:sSubPr>
            <m:ctrlPr>
              <w:rPr>
                <w:rFonts w:ascii="Cambria Math" w:hAnsi="Cambria Math"/>
                <w:bCs/>
                <w:i/>
                <w:iCs/>
              </w:rPr>
            </m:ctrlPr>
          </m:sSubPr>
          <m:e>
            <m:r>
              <w:rPr>
                <w:rFonts w:ascii="Cambria Math" w:hAnsi="Cambria Math"/>
              </w:rPr>
              <m:t>O</m:t>
            </m:r>
          </m:e>
          <m:sub>
            <m:r>
              <w:rPr>
                <w:rFonts w:ascii="Cambria Math" w:hAnsi="Cambria Math"/>
              </w:rPr>
              <m:t>3</m:t>
            </m:r>
          </m:sub>
        </m:sSub>
        <m:r>
          <w:rPr>
            <w:rFonts w:ascii="Cambria Math" w:hAnsi="Cambria Math"/>
          </w:rPr>
          <m:t>-1</m:t>
        </m:r>
      </m:oMath>
      <w:r w:rsidR="005E0E1E">
        <w:rPr>
          <w:bCs/>
          <w:iCs/>
        </w:rPr>
        <w:t xml:space="preserve"> is the oversampling index (or rotation factor).</w:t>
      </w:r>
    </w:p>
    <w:p w14:paraId="2EB0B4FF" w14:textId="47A67E75" w:rsidR="00F604D8" w:rsidRDefault="00F604D8" w:rsidP="00E7166B">
      <w:pPr>
        <w:rPr>
          <w:lang w:val="en-US"/>
        </w:rPr>
      </w:pPr>
      <w:r>
        <w:rPr>
          <w:lang w:val="en-US"/>
        </w:rPr>
        <w:t>To determine the optimal oversampling index</w:t>
      </w:r>
      <w:r w:rsidR="00960FAA">
        <w:rPr>
          <w:lang w:val="en-US"/>
        </w:rPr>
        <w:t xml:space="preserve"> as well as the optimal </w:t>
      </w:r>
      <m:oMath>
        <m:sSub>
          <m:sSubPr>
            <m:ctrlPr>
              <w:rPr>
                <w:rFonts w:ascii="Cambria Math" w:eastAsia="Malgun Gothic" w:hAnsi="Cambria Math"/>
                <w:i/>
                <w:iCs/>
                <w:lang w:val="en-US" w:eastAsia="en-US"/>
              </w:rPr>
            </m:ctrlPr>
          </m:sSubPr>
          <m:e>
            <m:acc>
              <m:accPr>
                <m:chr m:val="̃"/>
                <m:ctrlPr>
                  <w:rPr>
                    <w:rFonts w:ascii="Cambria Math" w:eastAsia="Malgun Gothic" w:hAnsi="Cambria Math"/>
                    <w:b/>
                    <w:bCs/>
                    <w:i/>
                    <w:iCs/>
                    <w:lang w:val="en-US" w:eastAsia="en-US"/>
                  </w:rPr>
                </m:ctrlPr>
              </m:accPr>
              <m:e>
                <m:r>
                  <m:rPr>
                    <m:sty m:val="bi"/>
                  </m:rPr>
                  <w:rPr>
                    <w:rFonts w:ascii="Cambria Math" w:hAnsi="Cambria Math"/>
                    <w:lang w:val="en-US"/>
                  </w:rPr>
                  <m:t>W</m:t>
                </m:r>
              </m:e>
            </m:acc>
          </m:e>
          <m:sub>
            <m:r>
              <w:rPr>
                <w:rFonts w:ascii="Cambria Math" w:hAnsi="Cambria Math"/>
                <w:lang w:val="en-US"/>
              </w:rPr>
              <m:t>2</m:t>
            </m:r>
          </m:sub>
        </m:sSub>
      </m:oMath>
      <w:r w:rsidR="00960FAA">
        <w:rPr>
          <w:iCs/>
          <w:lang w:val="en-US"/>
        </w:rPr>
        <w:t xml:space="preserve"> coefficients</w:t>
      </w:r>
      <w:r>
        <w:rPr>
          <w:lang w:val="en-US"/>
        </w:rPr>
        <w:t>, the</w:t>
      </w:r>
      <w:r w:rsidR="00475FFA">
        <w:rPr>
          <w:lang w:val="en-US"/>
        </w:rPr>
        <w:t xml:space="preserve"> UE would multiply the rotation matrix to the unquantized </w:t>
      </w:r>
      <m:oMath>
        <m:sSub>
          <m:sSubPr>
            <m:ctrlPr>
              <w:rPr>
                <w:rFonts w:ascii="Cambria Math" w:hAnsi="Cambria Math"/>
                <w:b/>
                <w:i/>
                <w:lang w:val="en-US"/>
              </w:rPr>
            </m:ctrlPr>
          </m:sSubPr>
          <m:e>
            <m:r>
              <m:rPr>
                <m:sty m:val="bi"/>
              </m:rPr>
              <w:rPr>
                <w:rFonts w:ascii="Cambria Math" w:hAnsi="Cambria Math"/>
                <w:lang w:val="en-US"/>
              </w:rPr>
              <m:t>W</m:t>
            </m:r>
          </m:e>
          <m:sub>
            <m:r>
              <w:rPr>
                <w:rFonts w:ascii="Cambria Math" w:hAnsi="Cambria Math"/>
                <w:lang w:val="en-US"/>
              </w:rPr>
              <m:t>2,F</m:t>
            </m:r>
          </m:sub>
        </m:sSub>
        <m:r>
          <m:rPr>
            <m:sty m:val="bi"/>
          </m:rPr>
          <w:rPr>
            <w:rFonts w:ascii="Cambria Math" w:hAnsi="Cambria Math"/>
            <w:lang w:val="en-US"/>
          </w:rPr>
          <m:t>=</m:t>
        </m:r>
        <m:d>
          <m:dPr>
            <m:begChr m:val="["/>
            <m:endChr m:val="]"/>
            <m:ctrlPr>
              <w:rPr>
                <w:rFonts w:ascii="Cambria Math" w:hAnsi="Cambria Math"/>
                <w:b/>
                <w:i/>
                <w:lang w:val="en-US"/>
              </w:rPr>
            </m:ctrlPr>
          </m:dPr>
          <m:e>
            <m:sSubSup>
              <m:sSubSupPr>
                <m:ctrlPr>
                  <w:rPr>
                    <w:rFonts w:ascii="Cambria Math" w:hAnsi="Cambria Math"/>
                    <w:b/>
                    <w:i/>
                    <w:lang w:val="en-US"/>
                  </w:rPr>
                </m:ctrlPr>
              </m:sSubSupPr>
              <m:e>
                <m:r>
                  <m:rPr>
                    <m:sty m:val="bi"/>
                  </m:rPr>
                  <w:rPr>
                    <w:rFonts w:ascii="Cambria Math" w:hAnsi="Cambria Math"/>
                    <w:lang w:val="en-US"/>
                  </w:rPr>
                  <m:t>w</m:t>
                </m:r>
              </m:e>
              <m:sub>
                <m:r>
                  <m:rPr>
                    <m:sty m:val="bi"/>
                  </m:rPr>
                  <w:rPr>
                    <w:rFonts w:ascii="Cambria Math" w:hAnsi="Cambria Math"/>
                    <w:lang w:val="en-US"/>
                  </w:rPr>
                  <m:t>2</m:t>
                </m:r>
              </m:sub>
              <m:sup>
                <m:r>
                  <w:rPr>
                    <w:rFonts w:ascii="Cambria Math" w:hAnsi="Cambria Math"/>
                    <w:lang w:val="en-US"/>
                  </w:rPr>
                  <m:t>(0)</m:t>
                </m:r>
              </m:sup>
            </m:sSubSup>
            <m:r>
              <m:rPr>
                <m:sty m:val="bi"/>
              </m:rPr>
              <w:rPr>
                <w:rFonts w:ascii="Cambria Math" w:hAnsi="Cambria Math"/>
                <w:lang w:val="en-US"/>
              </w:rPr>
              <m:t xml:space="preserve"> </m:t>
            </m:r>
            <m:sSubSup>
              <m:sSubSupPr>
                <m:ctrlPr>
                  <w:rPr>
                    <w:rFonts w:ascii="Cambria Math" w:hAnsi="Cambria Math"/>
                    <w:b/>
                    <w:i/>
                    <w:lang w:val="en-US"/>
                  </w:rPr>
                </m:ctrlPr>
              </m:sSubSupPr>
              <m:e>
                <m:r>
                  <m:rPr>
                    <m:sty m:val="bi"/>
                  </m:rPr>
                  <w:rPr>
                    <w:rFonts w:ascii="Cambria Math" w:hAnsi="Cambria Math"/>
                    <w:lang w:val="en-US"/>
                  </w:rPr>
                  <m:t>w</m:t>
                </m:r>
              </m:e>
              <m:sub>
                <m:r>
                  <m:rPr>
                    <m:sty m:val="bi"/>
                  </m:rPr>
                  <w:rPr>
                    <w:rFonts w:ascii="Cambria Math" w:hAnsi="Cambria Math"/>
                    <w:lang w:val="en-US"/>
                  </w:rPr>
                  <m:t>2</m:t>
                </m:r>
              </m:sub>
              <m:sup>
                <m:r>
                  <w:rPr>
                    <w:rFonts w:ascii="Cambria Math" w:hAnsi="Cambria Math"/>
                    <w:lang w:val="en-US"/>
                  </w:rPr>
                  <m:t>(1)</m:t>
                </m:r>
              </m:sup>
            </m:sSubSup>
            <m:r>
              <m:rPr>
                <m:sty m:val="bi"/>
              </m:rPr>
              <w:rPr>
                <w:rFonts w:ascii="Cambria Math" w:hAnsi="Cambria Math"/>
                <w:lang w:val="en-US"/>
              </w:rPr>
              <m:t xml:space="preserve">… </m:t>
            </m:r>
            <m:sSubSup>
              <m:sSubSupPr>
                <m:ctrlPr>
                  <w:rPr>
                    <w:rFonts w:ascii="Cambria Math" w:hAnsi="Cambria Math"/>
                    <w:b/>
                    <w:i/>
                    <w:lang w:val="en-US"/>
                  </w:rPr>
                </m:ctrlPr>
              </m:sSubSupPr>
              <m:e>
                <m:r>
                  <m:rPr>
                    <m:sty m:val="bi"/>
                  </m:rPr>
                  <w:rPr>
                    <w:rFonts w:ascii="Cambria Math" w:hAnsi="Cambria Math"/>
                    <w:lang w:val="en-US"/>
                  </w:rPr>
                  <m:t>w</m:t>
                </m:r>
              </m:e>
              <m:sub>
                <m:r>
                  <m:rPr>
                    <m:sty m:val="bi"/>
                  </m:rPr>
                  <w:rPr>
                    <w:rFonts w:ascii="Cambria Math" w:hAnsi="Cambria Math"/>
                    <w:lang w:val="en-US"/>
                  </w:rPr>
                  <m:t>2</m:t>
                </m:r>
              </m:sub>
              <m:sup>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-1)</m:t>
                </m:r>
              </m:sup>
            </m:sSubSup>
          </m:e>
        </m:d>
        <m:r>
          <m:rPr>
            <m:sty m:val="bi"/>
          </m:rPr>
          <w:rPr>
            <w:rFonts w:ascii="Cambria Math" w:hAnsi="Cambria Math"/>
            <w:lang w:val="en-US"/>
          </w:rPr>
          <m:t xml:space="preserve"> </m:t>
        </m:r>
      </m:oMath>
      <w:r w:rsidR="00475FFA">
        <w:rPr>
          <w:lang w:val="en-US"/>
        </w:rPr>
        <w:t>coefficients prior to FD-transformation</w:t>
      </w:r>
      <w:r w:rsidR="00B47F56">
        <w:rPr>
          <w:lang w:val="en-US"/>
        </w:rPr>
        <w:t xml:space="preserve"> with the critically sampled DFT matrix</w:t>
      </w:r>
      <w:r w:rsidR="00C4653D">
        <w:rPr>
          <w:lang w:val="en-US"/>
        </w:rPr>
        <w:t xml:space="preserve"> as</w:t>
      </w:r>
    </w:p>
    <w:p w14:paraId="6B0ACEA0" w14:textId="5BDF0C77" w:rsidR="00960FAA" w:rsidRPr="00B47F56" w:rsidRDefault="00DC2FC2" w:rsidP="00960FAA">
      <w:pPr>
        <w:rPr>
          <w:b/>
          <w:iCs/>
          <w:lang w:val="sv-SE"/>
        </w:rPr>
      </w:pPr>
      <m:oMathPara>
        <m:oMath>
          <m:sSub>
            <m:sSubPr>
              <m:ctrlPr>
                <w:rPr>
                  <w:rFonts w:ascii="Cambria Math" w:hAnsi="Cambria Math"/>
                  <w:b/>
                  <w:bCs/>
                  <w:i/>
                  <w:iCs/>
                </w:rPr>
              </m:ctrlPr>
            </m:sSubPr>
            <m:e>
              <m:acc>
                <m:accPr>
                  <m:chr m:val="̃"/>
                  <m:ctrlPr>
                    <w:rPr>
                      <w:rFonts w:ascii="Cambria Math" w:hAnsi="Cambria Math"/>
                      <w:b/>
                      <w:bCs/>
                      <w:i/>
                      <w:iCs/>
                      <w:lang w:val="sv-SE"/>
                    </w:rPr>
                  </m:ctrlPr>
                </m:accPr>
                <m:e>
                  <m:r>
                    <m:rPr>
                      <m:sty m:val="bi"/>
                    </m:rPr>
                    <w:rPr>
                      <w:rFonts w:ascii="Cambria Math" w:hAnsi="Cambria Math"/>
                      <w:lang w:val="sv-SE"/>
                    </w:rPr>
                    <m:t>W</m:t>
                  </m:r>
                </m:e>
              </m:acc>
            </m:e>
            <m:sub>
              <m:r>
                <w:rPr>
                  <w:rFonts w:ascii="Cambria Math" w:hAnsi="Cambria Math"/>
                </w:rPr>
                <m:t>2, FULL</m:t>
              </m:r>
            </m:sub>
          </m:sSub>
          <m:r>
            <m:rPr>
              <m:sty m:val="bi"/>
            </m:rPr>
            <w:rPr>
              <w:rFonts w:ascii="Cambria Math" w:hAnsi="Cambria Math"/>
            </w:rPr>
            <m:t>=</m:t>
          </m:r>
          <m:sSub>
            <m:sSubPr>
              <m:ctrlPr>
                <w:rPr>
                  <w:rFonts w:ascii="Cambria Math" w:hAnsi="Cambria Math"/>
                  <w:b/>
                  <w:bCs/>
                  <w:i/>
                  <w:iCs/>
                  <w:lang w:val="sv-SE"/>
                </w:rPr>
              </m:ctrlPr>
            </m:sSubPr>
            <m:e>
              <m:r>
                <m:rPr>
                  <m:sty m:val="bi"/>
                </m:rPr>
                <w:rPr>
                  <w:rFonts w:ascii="Cambria Math" w:hAnsi="Cambria Math"/>
                </w:rPr>
                <m:t>W</m:t>
              </m:r>
            </m:e>
            <m:sub>
              <m:r>
                <m:rPr>
                  <m:sty m:val="bi"/>
                </m:rPr>
                <w:rPr>
                  <w:rFonts w:ascii="Cambria Math" w:hAnsi="Cambria Math"/>
                </w:rPr>
                <m:t>2</m:t>
              </m:r>
            </m:sub>
          </m:sSub>
          <m:r>
            <m:rPr>
              <m:sty m:val="bi"/>
            </m:rPr>
            <w:rPr>
              <w:rFonts w:ascii="Cambria Math" w:hAnsi="Cambria Math"/>
            </w:rPr>
            <m:t>R</m:t>
          </m:r>
          <m:d>
            <m:dPr>
              <m:ctrlPr>
                <w:rPr>
                  <w:rFonts w:ascii="Cambria Math" w:hAnsi="Cambria Math"/>
                  <w:b/>
                  <w:bCs/>
                  <w:i/>
                  <w:iCs/>
                </w:rPr>
              </m:ctrlPr>
            </m:dPr>
            <m:e>
              <m:sSub>
                <m:sSubPr>
                  <m:ctrlPr>
                    <w:rPr>
                      <w:rFonts w:ascii="Cambria Math" w:hAnsi="Cambria Math"/>
                      <w:i/>
                      <w:iCs/>
                    </w:rPr>
                  </m:ctrlPr>
                </m:sSubPr>
                <m:e>
                  <m:r>
                    <w:rPr>
                      <w:rFonts w:ascii="Cambria Math" w:hAnsi="Cambria Math"/>
                    </w:rPr>
                    <m:t>q</m:t>
                  </m:r>
                </m:e>
                <m:sub>
                  <m:r>
                    <w:rPr>
                      <w:rFonts w:ascii="Cambria Math" w:hAnsi="Cambria Math"/>
                    </w:rPr>
                    <m:t>3</m:t>
                  </m:r>
                </m:sub>
              </m:sSub>
            </m:e>
          </m:d>
          <m:r>
            <m:rPr>
              <m:sty m:val="bi"/>
            </m:rPr>
            <w:rPr>
              <w:rFonts w:ascii="Cambria Math" w:hAnsi="Cambria Math"/>
              <w:lang w:val="sv-SE"/>
            </w:rPr>
            <m:t>D</m:t>
          </m:r>
        </m:oMath>
      </m:oMathPara>
    </w:p>
    <w:p w14:paraId="40D68124" w14:textId="2815D794" w:rsidR="00960FAA" w:rsidRPr="00475FFA" w:rsidRDefault="00B47F56" w:rsidP="00E7166B">
      <w:pPr>
        <w:rPr>
          <w:lang w:val="en-US"/>
        </w:rPr>
      </w:pPr>
      <w:r w:rsidRPr="00B47F56">
        <w:rPr>
          <w:lang w:val="en-US"/>
        </w:rPr>
        <w:t xml:space="preserve">Where </w:t>
      </w:r>
      <m:oMath>
        <m:sSub>
          <m:sSubPr>
            <m:ctrlPr>
              <w:rPr>
                <w:rFonts w:ascii="Cambria Math" w:hAnsi="Cambria Math"/>
                <w:b/>
                <w:bCs/>
                <w:i/>
                <w:iCs/>
              </w:rPr>
            </m:ctrlPr>
          </m:sSubPr>
          <m:e>
            <m:acc>
              <m:accPr>
                <m:chr m:val="̃"/>
                <m:ctrlPr>
                  <w:rPr>
                    <w:rFonts w:ascii="Cambria Math" w:hAnsi="Cambria Math"/>
                    <w:b/>
                    <w:bCs/>
                    <w:i/>
                    <w:iCs/>
                    <w:lang w:val="sv-SE"/>
                  </w:rPr>
                </m:ctrlPr>
              </m:accPr>
              <m:e>
                <m:r>
                  <m:rPr>
                    <m:sty m:val="bi"/>
                  </m:rPr>
                  <w:rPr>
                    <w:rFonts w:ascii="Cambria Math" w:hAnsi="Cambria Math"/>
                    <w:lang w:val="sv-SE"/>
                  </w:rPr>
                  <m:t>W</m:t>
                </m:r>
              </m:e>
            </m:acc>
          </m:e>
          <m:sub>
            <m:r>
              <w:rPr>
                <w:rFonts w:ascii="Cambria Math" w:hAnsi="Cambria Math"/>
              </w:rPr>
              <m:t>2, FULL</m:t>
            </m:r>
          </m:sub>
        </m:sSub>
      </m:oMath>
      <w:r>
        <w:rPr>
          <w:b/>
          <w:bCs/>
          <w:iCs/>
        </w:rPr>
        <w:t xml:space="preserve"> </w:t>
      </w:r>
      <w:r>
        <w:rPr>
          <w:bCs/>
          <w:iCs/>
        </w:rPr>
        <w:t xml:space="preserve">corresponds to all </w:t>
      </w:r>
      <m:oMath>
        <m:r>
          <w:rPr>
            <w:rFonts w:ascii="Cambria Math" w:hAnsi="Cambria Math"/>
          </w:rPr>
          <m:t>2L</m:t>
        </m:r>
        <m:sSub>
          <m:sSubPr>
            <m:ctrlPr>
              <w:rPr>
                <w:rFonts w:ascii="Cambria Math" w:hAnsi="Cambria Math"/>
                <w:bCs/>
                <w:i/>
                <w:iCs/>
              </w:rPr>
            </m:ctrlPr>
          </m:sSubPr>
          <m:e>
            <m:r>
              <w:rPr>
                <w:rFonts w:ascii="Cambria Math" w:hAnsi="Cambria Math"/>
              </w:rPr>
              <m:t>N</m:t>
            </m:r>
          </m:e>
          <m:sub>
            <m:r>
              <w:rPr>
                <w:rFonts w:ascii="Cambria Math" w:hAnsi="Cambria Math"/>
              </w:rPr>
              <m:t>3</m:t>
            </m:r>
          </m:sub>
        </m:sSub>
      </m:oMath>
      <w:r w:rsidR="00CF2B60">
        <w:rPr>
          <w:bCs/>
          <w:iCs/>
        </w:rPr>
        <w:t xml:space="preserve"> beam-delay coefficients (without selecting a column subset correspond</w:t>
      </w:r>
      <w:r w:rsidR="009C2721">
        <w:rPr>
          <w:bCs/>
          <w:iCs/>
        </w:rPr>
        <w:t>ing</w:t>
      </w:r>
      <w:r w:rsidR="00CF2B60">
        <w:rPr>
          <w:bCs/>
          <w:iCs/>
        </w:rPr>
        <w:t xml:space="preserve"> to the M best FD-basis vectors</w:t>
      </w:r>
      <w:r w:rsidR="00C4653D">
        <w:rPr>
          <w:bCs/>
          <w:iCs/>
        </w:rPr>
        <w:t>)</w:t>
      </w:r>
      <w:r w:rsidR="00CF2B60">
        <w:rPr>
          <w:bCs/>
          <w:iCs/>
        </w:rPr>
        <w:t xml:space="preserve">. </w:t>
      </w:r>
      <w:r w:rsidR="00DB6164">
        <w:rPr>
          <w:bCs/>
          <w:iCs/>
        </w:rPr>
        <w:t xml:space="preserve">This essentially means each column </w:t>
      </w:r>
      <m:oMath>
        <m:r>
          <w:rPr>
            <w:rFonts w:ascii="Cambria Math" w:hAnsi="Cambria Math"/>
          </w:rPr>
          <m:t xml:space="preserve">n </m:t>
        </m:r>
      </m:oMath>
      <w:r w:rsidR="00DB6164">
        <w:rPr>
          <w:bCs/>
          <w:iCs/>
        </w:rPr>
        <w:t xml:space="preserve">of </w:t>
      </w:r>
      <m:oMath>
        <m:sSub>
          <m:sSubPr>
            <m:ctrlPr>
              <w:rPr>
                <w:rFonts w:ascii="Cambria Math" w:hAnsi="Cambria Math"/>
                <w:b/>
                <w:bCs/>
                <w:i/>
                <w:iCs/>
                <w:lang w:val="sv-SE"/>
              </w:rPr>
            </m:ctrlPr>
          </m:sSubPr>
          <m:e>
            <m:r>
              <m:rPr>
                <m:sty m:val="bi"/>
              </m:rPr>
              <w:rPr>
                <w:rFonts w:ascii="Cambria Math" w:hAnsi="Cambria Math"/>
              </w:rPr>
              <m:t>W</m:t>
            </m:r>
          </m:e>
          <m:sub>
            <m:r>
              <m:rPr>
                <m:sty m:val="bi"/>
              </m:rPr>
              <w:rPr>
                <w:rFonts w:ascii="Cambria Math" w:hAnsi="Cambria Math"/>
              </w:rPr>
              <m:t>2</m:t>
            </m:r>
          </m:sub>
        </m:sSub>
      </m:oMath>
      <w:r w:rsidR="00DB6164" w:rsidRPr="00927EEC">
        <w:rPr>
          <w:b/>
          <w:bCs/>
          <w:iCs/>
          <w:lang w:val="en-US"/>
        </w:rPr>
        <w:t xml:space="preserve"> </w:t>
      </w:r>
      <w:r w:rsidR="00DB6164" w:rsidRPr="00927EEC">
        <w:rPr>
          <w:bCs/>
          <w:iCs/>
          <w:lang w:val="en-US"/>
        </w:rPr>
        <w:t xml:space="preserve">is </w:t>
      </w:r>
      <w:r w:rsidR="00927EEC" w:rsidRPr="00927EEC">
        <w:rPr>
          <w:bCs/>
          <w:iCs/>
          <w:lang w:val="en-US"/>
        </w:rPr>
        <w:t>m</w:t>
      </w:r>
      <w:r w:rsidR="00927EEC">
        <w:rPr>
          <w:bCs/>
          <w:iCs/>
          <w:lang w:val="en-US"/>
        </w:rPr>
        <w:t>ultiplied with a scalar</w:t>
      </w:r>
      <w:r w:rsidR="008F1230">
        <w:rPr>
          <w:bCs/>
          <w:iCs/>
          <w:lang w:val="en-US"/>
        </w:rPr>
        <w:t xml:space="preserve"> phase </w:t>
      </w:r>
      <m:oMath>
        <m:sSup>
          <m:sSupPr>
            <m:ctrlPr>
              <w:rPr>
                <w:rFonts w:ascii="Cambria Math" w:hAnsi="Cambria Math"/>
                <w:i/>
                <w:iCs/>
                <w:lang w:val="sv-SE"/>
              </w:rPr>
            </m:ctrlPr>
          </m:sSupPr>
          <m:e>
            <m:r>
              <w:rPr>
                <w:rFonts w:ascii="Cambria Math" w:hAnsi="Cambria Math"/>
              </w:rPr>
              <m:t>e</m:t>
            </m:r>
          </m:e>
          <m:sup>
            <m:r>
              <w:rPr>
                <w:rFonts w:ascii="Cambria Math" w:hAnsi="Cambria Math"/>
              </w:rPr>
              <m:t>-</m:t>
            </m:r>
            <m:f>
              <m:fPr>
                <m:ctrlPr>
                  <w:rPr>
                    <w:rFonts w:ascii="Cambria Math" w:hAnsi="Cambria Math"/>
                    <w:i/>
                    <w:iCs/>
                    <w:lang w:val="sv-SE"/>
                  </w:rPr>
                </m:ctrlPr>
              </m:fPr>
              <m:num>
                <m:r>
                  <w:rPr>
                    <w:rFonts w:ascii="Cambria Math" w:hAnsi="Cambria Math"/>
                  </w:rPr>
                  <m:t>j2πn</m:t>
                </m:r>
                <m:sSub>
                  <m:sSubPr>
                    <m:ctrlPr>
                      <w:rPr>
                        <w:rFonts w:ascii="Cambria Math" w:hAnsi="Cambria Math"/>
                        <w:i/>
                        <w:iCs/>
                      </w:rPr>
                    </m:ctrlPr>
                  </m:sSubPr>
                  <m:e>
                    <m:r>
                      <w:rPr>
                        <w:rFonts w:ascii="Cambria Math" w:hAnsi="Cambria Math"/>
                      </w:rPr>
                      <m:t>q</m:t>
                    </m:r>
                  </m:e>
                  <m:sub>
                    <m:r>
                      <w:rPr>
                        <w:rFonts w:ascii="Cambria Math" w:hAnsi="Cambria Math"/>
                      </w:rPr>
                      <m:t>3</m:t>
                    </m:r>
                  </m:sub>
                </m:sSub>
              </m:num>
              <m:den>
                <m:sSub>
                  <m:sSubPr>
                    <m:ctrlPr>
                      <w:rPr>
                        <w:rFonts w:ascii="Cambria Math" w:hAnsi="Cambria Math"/>
                        <w:i/>
                        <w:iCs/>
                        <w:lang w:val="sv-SE"/>
                      </w:rPr>
                    </m:ctrlPr>
                  </m:sSubPr>
                  <m:e>
                    <m:r>
                      <w:rPr>
                        <w:rFonts w:ascii="Cambria Math" w:hAnsi="Cambria Math"/>
                      </w:rPr>
                      <m:t>N</m:t>
                    </m:r>
                  </m:e>
                  <m:sub>
                    <m:r>
                      <w:rPr>
                        <w:rFonts w:ascii="Cambria Math" w:hAnsi="Cambria Math"/>
                      </w:rPr>
                      <m:t>3</m:t>
                    </m:r>
                  </m:sub>
                </m:sSub>
                <m:sSub>
                  <m:sSubPr>
                    <m:ctrlPr>
                      <w:rPr>
                        <w:rFonts w:ascii="Cambria Math" w:hAnsi="Cambria Math"/>
                        <w:i/>
                        <w:iCs/>
                        <w:lang w:val="sv-SE"/>
                      </w:rPr>
                    </m:ctrlPr>
                  </m:sSubPr>
                  <m:e>
                    <m:r>
                      <w:rPr>
                        <w:rFonts w:ascii="Cambria Math" w:hAnsi="Cambria Math"/>
                      </w:rPr>
                      <m:t>0</m:t>
                    </m:r>
                  </m:e>
                  <m:sub>
                    <m:r>
                      <w:rPr>
                        <w:rFonts w:ascii="Cambria Math" w:hAnsi="Cambria Math"/>
                      </w:rPr>
                      <m:t>3</m:t>
                    </m:r>
                  </m:sub>
                </m:sSub>
              </m:den>
            </m:f>
          </m:sup>
        </m:sSup>
      </m:oMath>
      <w:r w:rsidR="008F1230" w:rsidRPr="008F1230">
        <w:rPr>
          <w:iCs/>
          <w:lang w:val="en-US"/>
        </w:rPr>
        <w:t xml:space="preserve"> </w:t>
      </w:r>
      <w:r w:rsidR="008F1230">
        <w:rPr>
          <w:iCs/>
          <w:lang w:val="en-US"/>
        </w:rPr>
        <w:lastRenderedPageBreak/>
        <w:t xml:space="preserve">prior to FD-transformation. </w:t>
      </w:r>
      <w:r w:rsidR="00007AEE">
        <w:rPr>
          <w:iCs/>
          <w:lang w:val="en-US"/>
        </w:rPr>
        <w:t>This</w:t>
      </w:r>
      <w:r w:rsidR="008F1230">
        <w:rPr>
          <w:iCs/>
          <w:lang w:val="en-US"/>
        </w:rPr>
        <w:t xml:space="preserve"> </w:t>
      </w:r>
      <w:r w:rsidR="00007AEE">
        <w:rPr>
          <w:iCs/>
          <w:lang w:val="en-US"/>
        </w:rPr>
        <w:t>can be seen as rotating th</w:t>
      </w:r>
      <w:r w:rsidR="00E5440E">
        <w:rPr>
          <w:iCs/>
          <w:lang w:val="en-US"/>
        </w:rPr>
        <w:t>e rows of the</w:t>
      </w:r>
      <w:r w:rsidR="00007AEE">
        <w:rPr>
          <w:iCs/>
          <w:lang w:val="en-US"/>
        </w:rPr>
        <w:t xml:space="preserve"> </w:t>
      </w:r>
      <m:oMath>
        <m:sSub>
          <m:sSubPr>
            <m:ctrlPr>
              <w:rPr>
                <w:rFonts w:ascii="Cambria Math" w:hAnsi="Cambria Math"/>
                <w:b/>
                <w:bCs/>
                <w:i/>
                <w:iCs/>
                <w:lang w:val="sv-SE"/>
              </w:rPr>
            </m:ctrlPr>
          </m:sSubPr>
          <m:e>
            <m:r>
              <m:rPr>
                <m:sty m:val="bi"/>
              </m:rPr>
              <w:rPr>
                <w:rFonts w:ascii="Cambria Math" w:hAnsi="Cambria Math"/>
              </w:rPr>
              <m:t>W</m:t>
            </m:r>
          </m:e>
          <m:sub>
            <m:r>
              <m:rPr>
                <m:sty m:val="bi"/>
              </m:rPr>
              <w:rPr>
                <w:rFonts w:ascii="Cambria Math" w:hAnsi="Cambria Math"/>
              </w:rPr>
              <m:t>2</m:t>
            </m:r>
          </m:sub>
        </m:sSub>
      </m:oMath>
      <w:r w:rsidR="00034358" w:rsidRPr="00034358">
        <w:rPr>
          <w:b/>
          <w:bCs/>
          <w:iCs/>
          <w:lang w:val="en-US"/>
        </w:rPr>
        <w:t xml:space="preserve"> </w:t>
      </w:r>
      <w:r w:rsidR="00E5440E" w:rsidRPr="00E5440E">
        <w:rPr>
          <w:bCs/>
          <w:iCs/>
          <w:lang w:val="en-US"/>
        </w:rPr>
        <w:t>matrix</w:t>
      </w:r>
      <w:r w:rsidR="00E5440E">
        <w:rPr>
          <w:b/>
          <w:bCs/>
          <w:iCs/>
          <w:lang w:val="en-US"/>
        </w:rPr>
        <w:t xml:space="preserve"> </w:t>
      </w:r>
      <w:r w:rsidR="00034358" w:rsidRPr="00034358">
        <w:rPr>
          <w:bCs/>
          <w:iCs/>
          <w:lang w:val="en-US"/>
        </w:rPr>
        <w:t>so as t</w:t>
      </w:r>
      <w:r w:rsidR="00034358">
        <w:rPr>
          <w:bCs/>
          <w:iCs/>
          <w:lang w:val="en-US"/>
        </w:rPr>
        <w:t>o better match the fixed basis vectors in</w:t>
      </w:r>
      <m:oMath>
        <m:r>
          <m:rPr>
            <m:sty m:val="bi"/>
          </m:rPr>
          <w:rPr>
            <w:rFonts w:ascii="Cambria Math" w:hAnsi="Cambria Math"/>
            <w:lang w:val="en-US"/>
          </w:rPr>
          <m:t xml:space="preserve"> </m:t>
        </m:r>
        <m:r>
          <m:rPr>
            <m:sty m:val="bi"/>
          </m:rPr>
          <w:rPr>
            <w:rFonts w:ascii="Cambria Math" w:hAnsi="Cambria Math"/>
            <w:lang w:val="sv-SE"/>
          </w:rPr>
          <m:t>D</m:t>
        </m:r>
      </m:oMath>
      <w:r w:rsidR="000346DF" w:rsidRPr="000346DF">
        <w:rPr>
          <w:b/>
          <w:iCs/>
          <w:lang w:val="en-US"/>
        </w:rPr>
        <w:t xml:space="preserve"> </w:t>
      </w:r>
      <w:r w:rsidR="000346DF">
        <w:rPr>
          <w:iCs/>
          <w:lang w:val="en-US"/>
        </w:rPr>
        <w:t>so as to sparsi</w:t>
      </w:r>
      <w:r w:rsidR="00C4653D">
        <w:rPr>
          <w:iCs/>
          <w:lang w:val="en-US"/>
        </w:rPr>
        <w:t>f</w:t>
      </w:r>
      <w:r w:rsidR="000346DF">
        <w:rPr>
          <w:iCs/>
          <w:lang w:val="en-US"/>
        </w:rPr>
        <w:t xml:space="preserve">y the coefficients in the transformed domain. Thus, different value of oversampling index </w:t>
      </w:r>
      <m:oMath>
        <m:sSub>
          <m:sSubPr>
            <m:ctrlPr>
              <w:rPr>
                <w:rFonts w:ascii="Cambria Math" w:hAnsi="Cambria Math"/>
                <w:i/>
                <w:iCs/>
                <w:lang w:val="en-US"/>
              </w:rPr>
            </m:ctrlPr>
          </m:sSubPr>
          <m:e>
            <m:r>
              <w:rPr>
                <w:rFonts w:ascii="Cambria Math" w:hAnsi="Cambria Math"/>
                <w:lang w:val="en-US"/>
              </w:rPr>
              <m:t>q</m:t>
            </m:r>
          </m:e>
          <m:sub>
            <m:r>
              <w:rPr>
                <w:rFonts w:ascii="Cambria Math" w:hAnsi="Cambria Math"/>
                <w:lang w:val="en-US"/>
              </w:rPr>
              <m:t>3</m:t>
            </m:r>
          </m:sub>
        </m:sSub>
      </m:oMath>
      <w:r w:rsidR="00CF18DA">
        <w:rPr>
          <w:iCs/>
          <w:lang w:val="en-US"/>
        </w:rPr>
        <w:t xml:space="preserve"> will result in different basis subset selection and different LC coefficient</w:t>
      </w:r>
      <w:r w:rsidR="0098272F">
        <w:rPr>
          <w:iCs/>
          <w:lang w:val="en-US"/>
        </w:rPr>
        <w:t>s (and number of non-zero coefficients). However</w:t>
      </w:r>
      <w:r w:rsidR="00485145">
        <w:rPr>
          <w:iCs/>
          <w:lang w:val="en-US"/>
        </w:rPr>
        <w:t xml:space="preserve">, in the non-transformed domain, the multiplication of scalar phase to a column of </w:t>
      </w:r>
      <m:oMath>
        <m:sSub>
          <m:sSubPr>
            <m:ctrlPr>
              <w:rPr>
                <w:rFonts w:ascii="Cambria Math" w:hAnsi="Cambria Math"/>
                <w:b/>
                <w:bCs/>
                <w:i/>
                <w:iCs/>
                <w:lang w:val="sv-SE"/>
              </w:rPr>
            </m:ctrlPr>
          </m:sSubPr>
          <m:e>
            <m:r>
              <m:rPr>
                <m:sty m:val="bi"/>
              </m:rPr>
              <w:rPr>
                <w:rFonts w:ascii="Cambria Math" w:hAnsi="Cambria Math"/>
              </w:rPr>
              <m:t>W</m:t>
            </m:r>
          </m:e>
          <m:sub>
            <m:r>
              <m:rPr>
                <m:sty m:val="bi"/>
              </m:rPr>
              <w:rPr>
                <w:rFonts w:ascii="Cambria Math" w:hAnsi="Cambria Math"/>
              </w:rPr>
              <m:t>2</m:t>
            </m:r>
          </m:sub>
        </m:sSub>
      </m:oMath>
      <w:r w:rsidR="00E5440E" w:rsidRPr="00E5440E">
        <w:rPr>
          <w:b/>
          <w:bCs/>
          <w:iCs/>
          <w:lang w:val="en-US"/>
        </w:rPr>
        <w:t xml:space="preserve"> </w:t>
      </w:r>
      <w:r w:rsidR="00E5440E">
        <w:rPr>
          <w:bCs/>
          <w:iCs/>
          <w:lang w:val="en-US"/>
        </w:rPr>
        <w:t>results in a</w:t>
      </w:r>
      <w:r w:rsidR="00C10D29">
        <w:rPr>
          <w:bCs/>
          <w:iCs/>
          <w:lang w:val="en-US"/>
        </w:rPr>
        <w:t>n</w:t>
      </w:r>
      <w:r w:rsidR="00E5440E">
        <w:rPr>
          <w:bCs/>
          <w:iCs/>
          <w:lang w:val="en-US"/>
        </w:rPr>
        <w:t xml:space="preserve"> equivalent precoder, since </w:t>
      </w:r>
      <w:r w:rsidR="003B011E">
        <w:rPr>
          <w:bCs/>
          <w:iCs/>
          <w:lang w:val="en-US"/>
        </w:rPr>
        <w:t xml:space="preserve">it is only the relative phase between beams/antennas that </w:t>
      </w:r>
      <w:r w:rsidR="00C10D29">
        <w:rPr>
          <w:bCs/>
          <w:iCs/>
          <w:lang w:val="en-US"/>
        </w:rPr>
        <w:t>matters,</w:t>
      </w:r>
      <w:r w:rsidR="003B011E">
        <w:rPr>
          <w:bCs/>
          <w:iCs/>
          <w:lang w:val="en-US"/>
        </w:rPr>
        <w:t xml:space="preserve"> and we can without loss of generality assume that an arbitrary coefficient is normalized to one.</w:t>
      </w:r>
    </w:p>
    <w:p w14:paraId="479B82CD" w14:textId="329994E3" w:rsidR="00B50C22" w:rsidRPr="00AE45FC" w:rsidRDefault="003B0DE4" w:rsidP="00B50C22">
      <w:pPr>
        <w:rPr>
          <w:lang w:val="en-US"/>
        </w:rPr>
      </w:pPr>
      <w:r>
        <w:rPr>
          <w:lang w:val="en-US"/>
        </w:rPr>
        <w:t xml:space="preserve">Similarly, </w:t>
      </w:r>
      <w:r w:rsidR="007110A6">
        <w:rPr>
          <w:lang w:val="en-US"/>
        </w:rPr>
        <w:t>the gNB will</w:t>
      </w:r>
      <w:r>
        <w:rPr>
          <w:lang w:val="en-US"/>
        </w:rPr>
        <w:t xml:space="preserve"> reconstruct the precoder matri</w:t>
      </w:r>
      <w:r w:rsidR="007110A6">
        <w:rPr>
          <w:lang w:val="en-US"/>
        </w:rPr>
        <w:t>ces as</w:t>
      </w:r>
    </w:p>
    <w:p w14:paraId="7713A3D0" w14:textId="5F87B722" w:rsidR="00243614" w:rsidRPr="00F14FD7" w:rsidRDefault="002F539E" w:rsidP="002F539E">
      <w:pPr>
        <w:rPr>
          <w:iCs/>
          <w:lang w:val="sv-SE"/>
        </w:rPr>
      </w:pPr>
      <m:oMathPara>
        <m:oMath>
          <m:r>
            <m:rPr>
              <m:sty m:val="bi"/>
            </m:rPr>
            <w:rPr>
              <w:rFonts w:ascii="Cambria Math" w:hAnsi="Cambria Math"/>
            </w:rPr>
            <m:t>W= </m:t>
          </m:r>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1</m:t>
              </m:r>
            </m:sub>
          </m:sSub>
          <m:acc>
            <m:accPr>
              <m:chr m:val="̃"/>
              <m:ctrlPr>
                <w:rPr>
                  <w:rFonts w:ascii="Cambria Math" w:hAnsi="Cambria Math"/>
                  <w:b/>
                  <w:bCs/>
                  <w:i/>
                  <w:iCs/>
                  <w:lang w:val="sv-SE"/>
                </w:rPr>
              </m:ctrlPr>
            </m:accPr>
            <m:e>
              <m:sSub>
                <m:sSubPr>
                  <m:ctrlPr>
                    <w:rPr>
                      <w:rFonts w:ascii="Cambria Math" w:hAnsi="Cambria Math"/>
                      <w:b/>
                      <w:bCs/>
                      <w:i/>
                      <w:iCs/>
                      <w:lang w:val="sv-SE"/>
                    </w:rPr>
                  </m:ctrlPr>
                </m:sSubPr>
                <m:e>
                  <m:r>
                    <m:rPr>
                      <m:sty m:val="bi"/>
                    </m:rPr>
                    <w:rPr>
                      <w:rFonts w:ascii="Cambria Math" w:hAnsi="Cambria Math"/>
                    </w:rPr>
                    <m:t>W</m:t>
                  </m:r>
                </m:e>
                <m:sub>
                  <m:r>
                    <m:rPr>
                      <m:sty m:val="bi"/>
                    </m:rPr>
                    <w:rPr>
                      <w:rFonts w:ascii="Cambria Math" w:hAnsi="Cambria Math"/>
                    </w:rPr>
                    <m:t>2</m:t>
                  </m:r>
                </m:sub>
              </m:sSub>
            </m:e>
          </m:acc>
          <m:sSubSup>
            <m:sSubSupPr>
              <m:ctrlPr>
                <w:rPr>
                  <w:rFonts w:ascii="Cambria Math" w:hAnsi="Cambria Math"/>
                  <w:i/>
                  <w:iCs/>
                  <w:lang w:val="sv-SE"/>
                </w:rPr>
              </m:ctrlPr>
            </m:sSubSupPr>
            <m:e>
              <m:r>
                <m:rPr>
                  <m:sty m:val="bi"/>
                </m:rPr>
                <w:rPr>
                  <w:rFonts w:ascii="Cambria Math" w:hAnsi="Cambria Math"/>
                  <w:lang w:val="sv-SE"/>
                </w:rPr>
                <m:t>W</m:t>
              </m:r>
            </m:e>
            <m:sub>
              <m:r>
                <w:rPr>
                  <w:rFonts w:ascii="Cambria Math" w:hAnsi="Cambria Math"/>
                  <w:lang w:val="sv-SE"/>
                </w:rPr>
                <m:t>f</m:t>
              </m:r>
            </m:sub>
            <m:sup>
              <m:r>
                <w:rPr>
                  <w:rFonts w:ascii="Cambria Math" w:hAnsi="Cambria Math"/>
                </w:rPr>
                <m:t>H</m:t>
              </m:r>
            </m:sup>
          </m:sSubSup>
          <m:r>
            <w:rPr>
              <w:rFonts w:ascii="Cambria Math" w:hAnsi="Cambria Math"/>
              <w:lang w:val="sv-SE"/>
            </w:rPr>
            <m:t>=</m:t>
          </m:r>
          <m:sSup>
            <m:sSupPr>
              <m:ctrlPr>
                <w:rPr>
                  <w:rFonts w:ascii="Cambria Math" w:hAnsi="Cambria Math"/>
                  <w:b/>
                  <w:bCs/>
                  <w:i/>
                  <w:iCs/>
                  <w:lang w:val="sv-SE"/>
                </w:rPr>
              </m:ctrlPr>
            </m:sSupPr>
            <m:e>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1</m:t>
                  </m:r>
                </m:sub>
              </m:sSub>
              <m:acc>
                <m:accPr>
                  <m:chr m:val="̃"/>
                  <m:ctrlPr>
                    <w:rPr>
                      <w:rFonts w:ascii="Cambria Math" w:hAnsi="Cambria Math"/>
                      <w:b/>
                      <w:bCs/>
                      <w:i/>
                      <w:iCs/>
                      <w:lang w:val="sv-SE"/>
                    </w:rPr>
                  </m:ctrlPr>
                </m:accPr>
                <m:e>
                  <m:sSub>
                    <m:sSubPr>
                      <m:ctrlPr>
                        <w:rPr>
                          <w:rFonts w:ascii="Cambria Math" w:hAnsi="Cambria Math"/>
                          <w:b/>
                          <w:bCs/>
                          <w:i/>
                          <w:iCs/>
                          <w:lang w:val="sv-SE"/>
                        </w:rPr>
                      </m:ctrlPr>
                    </m:sSubPr>
                    <m:e>
                      <m:r>
                        <m:rPr>
                          <m:sty m:val="bi"/>
                        </m:rPr>
                        <w:rPr>
                          <w:rFonts w:ascii="Cambria Math" w:hAnsi="Cambria Math"/>
                        </w:rPr>
                        <m:t>W</m:t>
                      </m:r>
                    </m:e>
                    <m:sub>
                      <m:r>
                        <m:rPr>
                          <m:sty m:val="bi"/>
                        </m:rPr>
                        <w:rPr>
                          <w:rFonts w:ascii="Cambria Math" w:hAnsi="Cambria Math"/>
                        </w:rPr>
                        <m:t>2</m:t>
                      </m:r>
                    </m:sub>
                  </m:sSub>
                </m:e>
              </m:acc>
              <m:sSubSup>
                <m:sSubSupPr>
                  <m:ctrlPr>
                    <w:rPr>
                      <w:rFonts w:ascii="Cambria Math" w:hAnsi="Cambria Math"/>
                      <w:b/>
                      <w:bCs/>
                      <w:i/>
                      <w:iCs/>
                    </w:rPr>
                  </m:ctrlPr>
                </m:sSubSupPr>
                <m:e>
                  <m:r>
                    <m:rPr>
                      <m:sty m:val="bi"/>
                    </m:rPr>
                    <w:rPr>
                      <w:rFonts w:ascii="Cambria Math" w:hAnsi="Cambria Math"/>
                    </w:rPr>
                    <m:t>D</m:t>
                  </m:r>
                </m:e>
                <m:sub>
                  <m:r>
                    <w:rPr>
                      <w:rFonts w:ascii="Cambria Math" w:hAnsi="Cambria Math"/>
                    </w:rPr>
                    <m:t>M</m:t>
                  </m:r>
                </m:sub>
                <m:sup>
                  <m:r>
                    <w:rPr>
                      <w:rFonts w:ascii="Cambria Math" w:hAnsi="Cambria Math"/>
                    </w:rPr>
                    <m:t>H</m:t>
                  </m:r>
                </m:sup>
              </m:sSubSup>
              <m:r>
                <m:rPr>
                  <m:sty m:val="bi"/>
                </m:rPr>
                <w:rPr>
                  <w:rFonts w:ascii="Cambria Math" w:hAnsi="Cambria Math"/>
                </w:rPr>
                <m:t>R</m:t>
              </m:r>
            </m:e>
            <m:sup>
              <m:r>
                <w:rPr>
                  <w:rFonts w:ascii="Cambria Math" w:hAnsi="Cambria Math"/>
                </w:rPr>
                <m:t>H</m:t>
              </m:r>
            </m:sup>
          </m:sSup>
          <m:d>
            <m:dPr>
              <m:ctrlPr>
                <w:rPr>
                  <w:rFonts w:ascii="Cambria Math" w:hAnsi="Cambria Math"/>
                  <w:b/>
                  <w:bCs/>
                  <w:i/>
                  <w:iCs/>
                </w:rPr>
              </m:ctrlPr>
            </m:dPr>
            <m:e>
              <m:sSub>
                <m:sSubPr>
                  <m:ctrlPr>
                    <w:rPr>
                      <w:rFonts w:ascii="Cambria Math" w:hAnsi="Cambria Math"/>
                      <w:i/>
                      <w:iCs/>
                    </w:rPr>
                  </m:ctrlPr>
                </m:sSubPr>
                <m:e>
                  <m:r>
                    <w:rPr>
                      <w:rFonts w:ascii="Cambria Math" w:hAnsi="Cambria Math"/>
                    </w:rPr>
                    <m:t>q</m:t>
                  </m:r>
                </m:e>
                <m:sub>
                  <m:r>
                    <w:rPr>
                      <w:rFonts w:ascii="Cambria Math" w:hAnsi="Cambria Math"/>
                    </w:rPr>
                    <m:t>3</m:t>
                  </m:r>
                </m:sub>
              </m:sSub>
            </m:e>
          </m:d>
          <m:r>
            <m:rPr>
              <m:sty m:val="p"/>
            </m:rPr>
            <w:rPr>
              <w:rFonts w:ascii="Cambria Math" w:hAnsi="Cambria Math"/>
              <w:lang w:val="en-US"/>
            </w:rPr>
            <m:t>=</m:t>
          </m:r>
          <m:d>
            <m:dPr>
              <m:begChr m:val="["/>
              <m:endChr m:val="]"/>
              <m:ctrlPr>
                <w:rPr>
                  <w:rFonts w:ascii="Cambria Math" w:hAnsi="Cambria Math"/>
                  <w:i/>
                  <w:iCs/>
                  <w:lang w:val="sv-SE"/>
                </w:rPr>
              </m:ctrlPr>
            </m:dPr>
            <m:e>
              <m:sSub>
                <m:sSubPr>
                  <m:ctrlPr>
                    <w:rPr>
                      <w:rFonts w:ascii="Cambria Math" w:hAnsi="Cambria Math"/>
                      <w:i/>
                      <w:iCs/>
                      <w:lang w:val="sv-SE"/>
                    </w:rPr>
                  </m:ctrlPr>
                </m:sSubPr>
                <m:e>
                  <m:r>
                    <m:rPr>
                      <m:sty m:val="bi"/>
                    </m:rPr>
                    <w:rPr>
                      <w:rFonts w:ascii="Cambria Math" w:hAnsi="Cambria Math"/>
                      <w:lang w:val="sv-SE"/>
                    </w:rPr>
                    <m:t>w</m:t>
                  </m:r>
                </m:e>
                <m:sub>
                  <m:r>
                    <w:rPr>
                      <w:rFonts w:ascii="Cambria Math" w:hAnsi="Cambria Math"/>
                      <w:lang w:val="en-US"/>
                    </w:rPr>
                    <m:t>0</m:t>
                  </m:r>
                </m:sub>
              </m:sSub>
              <m:r>
                <w:rPr>
                  <w:rFonts w:ascii="Cambria Math" w:hAnsi="Cambria Math"/>
                  <w:lang w:val="en-US"/>
                </w:rPr>
                <m:t> </m:t>
              </m:r>
              <m:sSub>
                <m:sSubPr>
                  <m:ctrlPr>
                    <w:rPr>
                      <w:rFonts w:ascii="Cambria Math" w:hAnsi="Cambria Math"/>
                      <w:b/>
                      <w:bCs/>
                      <w:i/>
                      <w:iCs/>
                      <w:lang w:val="sv-SE"/>
                    </w:rPr>
                  </m:ctrlPr>
                </m:sSubPr>
                <m:e>
                  <m:sSup>
                    <m:sSupPr>
                      <m:ctrlPr>
                        <w:rPr>
                          <w:rFonts w:ascii="Cambria Math" w:hAnsi="Cambria Math"/>
                          <w:i/>
                          <w:iCs/>
                          <w:lang w:val="sv-SE"/>
                        </w:rPr>
                      </m:ctrlPr>
                    </m:sSupPr>
                    <m:e>
                      <m:r>
                        <w:rPr>
                          <w:rFonts w:ascii="Cambria Math" w:hAnsi="Cambria Math"/>
                        </w:rPr>
                        <m:t>e</m:t>
                      </m:r>
                    </m:e>
                    <m:sup>
                      <m:r>
                        <w:rPr>
                          <w:rFonts w:ascii="Cambria Math" w:hAnsi="Cambria Math"/>
                        </w:rPr>
                        <m:t>-</m:t>
                      </m:r>
                      <m:f>
                        <m:fPr>
                          <m:ctrlPr>
                            <w:rPr>
                              <w:rFonts w:ascii="Cambria Math" w:hAnsi="Cambria Math"/>
                              <w:i/>
                              <w:iCs/>
                              <w:lang w:val="sv-SE"/>
                            </w:rPr>
                          </m:ctrlPr>
                        </m:fPr>
                        <m:num>
                          <m:r>
                            <w:rPr>
                              <w:rFonts w:ascii="Cambria Math" w:hAnsi="Cambria Math"/>
                            </w:rPr>
                            <m:t>j2π1</m:t>
                          </m:r>
                          <m:sSub>
                            <m:sSubPr>
                              <m:ctrlPr>
                                <w:rPr>
                                  <w:rFonts w:ascii="Cambria Math" w:hAnsi="Cambria Math"/>
                                  <w:i/>
                                  <w:iCs/>
                                </w:rPr>
                              </m:ctrlPr>
                            </m:sSubPr>
                            <m:e>
                              <m:r>
                                <w:rPr>
                                  <w:rFonts w:ascii="Cambria Math" w:hAnsi="Cambria Math"/>
                                </w:rPr>
                                <m:t>q</m:t>
                              </m:r>
                            </m:e>
                            <m:sub>
                              <m:r>
                                <w:rPr>
                                  <w:rFonts w:ascii="Cambria Math" w:hAnsi="Cambria Math"/>
                                </w:rPr>
                                <m:t>3</m:t>
                              </m:r>
                            </m:sub>
                          </m:sSub>
                        </m:num>
                        <m:den>
                          <m:sSub>
                            <m:sSubPr>
                              <m:ctrlPr>
                                <w:rPr>
                                  <w:rFonts w:ascii="Cambria Math" w:hAnsi="Cambria Math"/>
                                  <w:i/>
                                  <w:iCs/>
                                  <w:lang w:val="sv-SE"/>
                                </w:rPr>
                              </m:ctrlPr>
                            </m:sSubPr>
                            <m:e>
                              <m:r>
                                <w:rPr>
                                  <w:rFonts w:ascii="Cambria Math" w:hAnsi="Cambria Math"/>
                                </w:rPr>
                                <m:t>N</m:t>
                              </m:r>
                            </m:e>
                            <m:sub>
                              <m:r>
                                <w:rPr>
                                  <w:rFonts w:ascii="Cambria Math" w:hAnsi="Cambria Math"/>
                                </w:rPr>
                                <m:t>3</m:t>
                              </m:r>
                            </m:sub>
                          </m:sSub>
                          <m:sSub>
                            <m:sSubPr>
                              <m:ctrlPr>
                                <w:rPr>
                                  <w:rFonts w:ascii="Cambria Math" w:hAnsi="Cambria Math"/>
                                  <w:i/>
                                  <w:iCs/>
                                  <w:lang w:val="sv-SE"/>
                                </w:rPr>
                              </m:ctrlPr>
                            </m:sSubPr>
                            <m:e>
                              <m:r>
                                <w:rPr>
                                  <w:rFonts w:ascii="Cambria Math" w:hAnsi="Cambria Math"/>
                                </w:rPr>
                                <m:t>0</m:t>
                              </m:r>
                            </m:e>
                            <m:sub>
                              <m:r>
                                <w:rPr>
                                  <w:rFonts w:ascii="Cambria Math" w:hAnsi="Cambria Math"/>
                                </w:rPr>
                                <m:t>3</m:t>
                              </m:r>
                            </m:sub>
                          </m:sSub>
                        </m:den>
                      </m:f>
                    </m:sup>
                  </m:sSup>
                  <m:r>
                    <m:rPr>
                      <m:sty m:val="bi"/>
                    </m:rPr>
                    <w:rPr>
                      <w:rFonts w:ascii="Cambria Math" w:hAnsi="Cambria Math"/>
                      <w:lang w:val="sv-SE"/>
                    </w:rPr>
                    <m:t>w</m:t>
                  </m:r>
                </m:e>
                <m:sub>
                  <m:r>
                    <m:rPr>
                      <m:sty m:val="bi"/>
                    </m:rPr>
                    <w:rPr>
                      <w:rFonts w:ascii="Cambria Math" w:hAnsi="Cambria Math"/>
                      <w:lang w:val="sv-SE"/>
                    </w:rPr>
                    <m:t>1</m:t>
                  </m:r>
                </m:sub>
              </m:sSub>
              <m:r>
                <w:rPr>
                  <w:rFonts w:ascii="Cambria Math" w:hAnsi="Cambria Math"/>
                  <w:lang w:val="en-US"/>
                </w:rPr>
                <m:t> …</m:t>
              </m:r>
              <m:r>
                <m:rPr>
                  <m:sty m:val="bi"/>
                </m:rPr>
                <w:rPr>
                  <w:rFonts w:ascii="Cambria Math" w:hAnsi="Cambria Math"/>
                  <w:lang w:val="en-US"/>
                </w:rPr>
                <m:t> </m:t>
              </m:r>
              <m:sSub>
                <m:sSubPr>
                  <m:ctrlPr>
                    <w:rPr>
                      <w:rFonts w:ascii="Cambria Math" w:hAnsi="Cambria Math"/>
                      <w:b/>
                      <w:bCs/>
                      <w:i/>
                      <w:iCs/>
                      <w:lang w:val="sv-SE"/>
                    </w:rPr>
                  </m:ctrlPr>
                </m:sSubPr>
                <m:e>
                  <m:sSup>
                    <m:sSupPr>
                      <m:ctrlPr>
                        <w:rPr>
                          <w:rFonts w:ascii="Cambria Math" w:hAnsi="Cambria Math"/>
                          <w:i/>
                          <w:iCs/>
                          <w:lang w:val="sv-SE"/>
                        </w:rPr>
                      </m:ctrlPr>
                    </m:sSupPr>
                    <m:e>
                      <m:r>
                        <w:rPr>
                          <w:rFonts w:ascii="Cambria Math" w:hAnsi="Cambria Math"/>
                        </w:rPr>
                        <m:t>e</m:t>
                      </m:r>
                    </m:e>
                    <m:sup>
                      <m:r>
                        <w:rPr>
                          <w:rFonts w:ascii="Cambria Math" w:hAnsi="Cambria Math"/>
                        </w:rPr>
                        <m:t>-</m:t>
                      </m:r>
                      <m:f>
                        <m:fPr>
                          <m:ctrlPr>
                            <w:rPr>
                              <w:rFonts w:ascii="Cambria Math" w:hAnsi="Cambria Math"/>
                              <w:i/>
                              <w:iCs/>
                              <w:lang w:val="sv-SE"/>
                            </w:rPr>
                          </m:ctrlPr>
                        </m:fPr>
                        <m:num>
                          <m:r>
                            <w:rPr>
                              <w:rFonts w:ascii="Cambria Math" w:hAnsi="Cambria Math"/>
                            </w:rPr>
                            <m:t>j2π</m:t>
                          </m:r>
                          <m:d>
                            <m:dPr>
                              <m:ctrlPr>
                                <w:rPr>
                                  <w:rFonts w:ascii="Cambria Math" w:hAnsi="Cambria Math"/>
                                  <w:i/>
                                  <w:iCs/>
                                  <w:lang w:val="sv-SE"/>
                                </w:rPr>
                              </m:ctrlPr>
                            </m:dPr>
                            <m:e>
                              <m:sSub>
                                <m:sSubPr>
                                  <m:ctrlPr>
                                    <w:rPr>
                                      <w:rFonts w:ascii="Cambria Math" w:hAnsi="Cambria Math"/>
                                      <w:i/>
                                      <w:iCs/>
                                      <w:lang w:val="sv-SE"/>
                                    </w:rPr>
                                  </m:ctrlPr>
                                </m:sSubPr>
                                <m:e>
                                  <m:r>
                                    <w:rPr>
                                      <w:rFonts w:ascii="Cambria Math" w:hAnsi="Cambria Math"/>
                                    </w:rPr>
                                    <m:t>N</m:t>
                                  </m:r>
                                </m:e>
                                <m:sub>
                                  <m:r>
                                    <w:rPr>
                                      <w:rFonts w:ascii="Cambria Math" w:hAnsi="Cambria Math"/>
                                    </w:rPr>
                                    <m:t>3</m:t>
                                  </m:r>
                                </m:sub>
                              </m:sSub>
                              <m:r>
                                <w:rPr>
                                  <w:rFonts w:ascii="Cambria Math" w:hAnsi="Cambria Math"/>
                                </w:rPr>
                                <m:t>-1</m:t>
                              </m:r>
                            </m:e>
                          </m:d>
                          <m:sSub>
                            <m:sSubPr>
                              <m:ctrlPr>
                                <w:rPr>
                                  <w:rFonts w:ascii="Cambria Math" w:hAnsi="Cambria Math"/>
                                  <w:i/>
                                  <w:iCs/>
                                </w:rPr>
                              </m:ctrlPr>
                            </m:sSubPr>
                            <m:e>
                              <m:r>
                                <w:rPr>
                                  <w:rFonts w:ascii="Cambria Math" w:hAnsi="Cambria Math"/>
                                </w:rPr>
                                <m:t>q</m:t>
                              </m:r>
                            </m:e>
                            <m:sub>
                              <m:r>
                                <w:rPr>
                                  <w:rFonts w:ascii="Cambria Math" w:hAnsi="Cambria Math"/>
                                </w:rPr>
                                <m:t>3</m:t>
                              </m:r>
                            </m:sub>
                          </m:sSub>
                        </m:num>
                        <m:den>
                          <m:sSub>
                            <m:sSubPr>
                              <m:ctrlPr>
                                <w:rPr>
                                  <w:rFonts w:ascii="Cambria Math" w:hAnsi="Cambria Math"/>
                                  <w:i/>
                                  <w:iCs/>
                                  <w:lang w:val="sv-SE"/>
                                </w:rPr>
                              </m:ctrlPr>
                            </m:sSubPr>
                            <m:e>
                              <m:r>
                                <w:rPr>
                                  <w:rFonts w:ascii="Cambria Math" w:hAnsi="Cambria Math"/>
                                </w:rPr>
                                <m:t>N</m:t>
                              </m:r>
                            </m:e>
                            <m:sub>
                              <m:r>
                                <w:rPr>
                                  <w:rFonts w:ascii="Cambria Math" w:hAnsi="Cambria Math"/>
                                </w:rPr>
                                <m:t>3</m:t>
                              </m:r>
                            </m:sub>
                          </m:sSub>
                          <m:sSub>
                            <m:sSubPr>
                              <m:ctrlPr>
                                <w:rPr>
                                  <w:rFonts w:ascii="Cambria Math" w:hAnsi="Cambria Math"/>
                                  <w:i/>
                                  <w:iCs/>
                                  <w:lang w:val="sv-SE"/>
                                </w:rPr>
                              </m:ctrlPr>
                            </m:sSubPr>
                            <m:e>
                              <m:r>
                                <w:rPr>
                                  <w:rFonts w:ascii="Cambria Math" w:hAnsi="Cambria Math"/>
                                </w:rPr>
                                <m:t>0</m:t>
                              </m:r>
                            </m:e>
                            <m:sub>
                              <m:r>
                                <w:rPr>
                                  <w:rFonts w:ascii="Cambria Math" w:hAnsi="Cambria Math"/>
                                </w:rPr>
                                <m:t>3</m:t>
                              </m:r>
                            </m:sub>
                          </m:sSub>
                        </m:den>
                      </m:f>
                    </m:sup>
                  </m:sSup>
                  <m:r>
                    <m:rPr>
                      <m:sty m:val="bi"/>
                    </m:rPr>
                    <w:rPr>
                      <w:rFonts w:ascii="Cambria Math" w:hAnsi="Cambria Math"/>
                      <w:lang w:val="sv-SE"/>
                    </w:rPr>
                    <m:t>w</m:t>
                  </m:r>
                </m:e>
                <m:sub>
                  <m:sSub>
                    <m:sSubPr>
                      <m:ctrlPr>
                        <w:rPr>
                          <w:rFonts w:ascii="Cambria Math" w:hAnsi="Cambria Math"/>
                          <w:i/>
                          <w:iCs/>
                          <w:lang w:val="sv-SE"/>
                        </w:rPr>
                      </m:ctrlPr>
                    </m:sSubPr>
                    <m:e>
                      <m:r>
                        <w:rPr>
                          <w:rFonts w:ascii="Cambria Math" w:hAnsi="Cambria Math"/>
                          <w:lang w:val="sv-SE"/>
                        </w:rPr>
                        <m:t>N</m:t>
                      </m:r>
                    </m:e>
                    <m:sub>
                      <m:r>
                        <w:rPr>
                          <w:rFonts w:ascii="Cambria Math" w:hAnsi="Cambria Math"/>
                          <w:lang w:val="en-US"/>
                        </w:rPr>
                        <m:t>3</m:t>
                      </m:r>
                    </m:sub>
                  </m:sSub>
                  <m:r>
                    <w:rPr>
                      <w:rFonts w:ascii="Cambria Math" w:hAnsi="Cambria Math"/>
                      <w:lang w:val="en-US"/>
                    </w:rPr>
                    <m:t>-1</m:t>
                  </m:r>
                </m:sub>
              </m:sSub>
            </m:e>
          </m:d>
        </m:oMath>
      </m:oMathPara>
    </w:p>
    <w:p w14:paraId="74898850" w14:textId="6EDCA24A" w:rsidR="00F14FD7" w:rsidRDefault="00F14FD7" w:rsidP="002F539E">
      <w:pPr>
        <w:rPr>
          <w:iCs/>
        </w:rPr>
      </w:pPr>
      <w:r>
        <w:rPr>
          <w:lang w:val="en-US"/>
        </w:rPr>
        <w:t xml:space="preserve">However, as the </w:t>
      </w:r>
      <w:r w:rsidR="006141D3">
        <w:rPr>
          <w:lang w:val="en-US"/>
        </w:rPr>
        <w:t xml:space="preserve">rotation matrix and selection of  </w:t>
      </w:r>
      <m:oMath>
        <m:sSub>
          <m:sSubPr>
            <m:ctrlPr>
              <w:rPr>
                <w:rFonts w:ascii="Cambria Math" w:hAnsi="Cambria Math"/>
                <w:i/>
                <w:iCs/>
              </w:rPr>
            </m:ctrlPr>
          </m:sSubPr>
          <m:e>
            <m:r>
              <w:rPr>
                <w:rFonts w:ascii="Cambria Math" w:hAnsi="Cambria Math"/>
              </w:rPr>
              <m:t>q</m:t>
            </m:r>
          </m:e>
          <m:sub>
            <m:r>
              <w:rPr>
                <w:rFonts w:ascii="Cambria Math" w:hAnsi="Cambria Math"/>
              </w:rPr>
              <m:t>3</m:t>
            </m:r>
          </m:sub>
        </m:sSub>
      </m:oMath>
      <w:r w:rsidR="006141D3">
        <w:rPr>
          <w:iCs/>
        </w:rPr>
        <w:t xml:space="preserve"> only corresponds to a scalar phase rotation of the precoder vector for each FD-unit,</w:t>
      </w:r>
      <w:r w:rsidR="00A57FE0">
        <w:rPr>
          <w:iCs/>
        </w:rPr>
        <w:t xml:space="preserve"> the gNB may equivalently apply the precoders without this rotation, i.e.</w:t>
      </w:r>
    </w:p>
    <w:p w14:paraId="6D6D8799" w14:textId="1C58DEAB" w:rsidR="00A57FE0" w:rsidRPr="00A57FE0" w:rsidRDefault="00A57FE0" w:rsidP="00A57FE0">
      <w:pPr>
        <w:rPr>
          <w:iCs/>
          <w:lang w:val="sv-SE"/>
        </w:rPr>
      </w:pPr>
      <m:oMathPara>
        <m:oMath>
          <m:r>
            <m:rPr>
              <m:sty m:val="bi"/>
            </m:rPr>
            <w:rPr>
              <w:rFonts w:ascii="Cambria Math" w:hAnsi="Cambria Math"/>
            </w:rPr>
            <m:t> </m:t>
          </m:r>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1</m:t>
              </m:r>
            </m:sub>
          </m:sSub>
          <m:acc>
            <m:accPr>
              <m:chr m:val="̃"/>
              <m:ctrlPr>
                <w:rPr>
                  <w:rFonts w:ascii="Cambria Math" w:hAnsi="Cambria Math"/>
                  <w:b/>
                  <w:bCs/>
                  <w:i/>
                  <w:iCs/>
                  <w:lang w:val="sv-SE"/>
                </w:rPr>
              </m:ctrlPr>
            </m:accPr>
            <m:e>
              <m:sSub>
                <m:sSubPr>
                  <m:ctrlPr>
                    <w:rPr>
                      <w:rFonts w:ascii="Cambria Math" w:hAnsi="Cambria Math"/>
                      <w:b/>
                      <w:bCs/>
                      <w:i/>
                      <w:iCs/>
                      <w:lang w:val="sv-SE"/>
                    </w:rPr>
                  </m:ctrlPr>
                </m:sSubPr>
                <m:e>
                  <m:r>
                    <m:rPr>
                      <m:sty m:val="bi"/>
                    </m:rPr>
                    <w:rPr>
                      <w:rFonts w:ascii="Cambria Math" w:hAnsi="Cambria Math"/>
                    </w:rPr>
                    <m:t>W</m:t>
                  </m:r>
                </m:e>
                <m:sub>
                  <m:r>
                    <m:rPr>
                      <m:sty m:val="bi"/>
                    </m:rPr>
                    <w:rPr>
                      <w:rFonts w:ascii="Cambria Math" w:hAnsi="Cambria Math"/>
                    </w:rPr>
                    <m:t>2</m:t>
                  </m:r>
                </m:sub>
              </m:sSub>
            </m:e>
          </m:acc>
          <m:sSubSup>
            <m:sSubSupPr>
              <m:ctrlPr>
                <w:rPr>
                  <w:rFonts w:ascii="Cambria Math" w:hAnsi="Cambria Math"/>
                  <w:b/>
                  <w:bCs/>
                  <w:i/>
                  <w:iCs/>
                </w:rPr>
              </m:ctrlPr>
            </m:sSubSupPr>
            <m:e>
              <m:r>
                <m:rPr>
                  <m:sty m:val="bi"/>
                </m:rPr>
                <w:rPr>
                  <w:rFonts w:ascii="Cambria Math" w:hAnsi="Cambria Math"/>
                </w:rPr>
                <m:t>D</m:t>
              </m:r>
            </m:e>
            <m:sub>
              <m:r>
                <w:rPr>
                  <w:rFonts w:ascii="Cambria Math" w:hAnsi="Cambria Math"/>
                </w:rPr>
                <m:t>M</m:t>
              </m:r>
            </m:sub>
            <m:sup>
              <m:r>
                <w:rPr>
                  <w:rFonts w:ascii="Cambria Math" w:hAnsi="Cambria Math"/>
                </w:rPr>
                <m:t>H</m:t>
              </m:r>
            </m:sup>
          </m:sSubSup>
          <m:r>
            <m:rPr>
              <m:sty m:val="p"/>
            </m:rPr>
            <w:rPr>
              <w:rFonts w:ascii="Cambria Math" w:hAnsi="Cambria Math"/>
              <w:lang w:val="en-US"/>
            </w:rPr>
            <m:t>=</m:t>
          </m:r>
          <m:d>
            <m:dPr>
              <m:begChr m:val="["/>
              <m:endChr m:val="]"/>
              <m:ctrlPr>
                <w:rPr>
                  <w:rFonts w:ascii="Cambria Math" w:hAnsi="Cambria Math"/>
                  <w:i/>
                  <w:iCs/>
                  <w:lang w:val="sv-SE"/>
                </w:rPr>
              </m:ctrlPr>
            </m:dPr>
            <m:e>
              <m:sSub>
                <m:sSubPr>
                  <m:ctrlPr>
                    <w:rPr>
                      <w:rFonts w:ascii="Cambria Math" w:hAnsi="Cambria Math"/>
                      <w:i/>
                      <w:iCs/>
                      <w:lang w:val="sv-SE"/>
                    </w:rPr>
                  </m:ctrlPr>
                </m:sSubPr>
                <m:e>
                  <m:r>
                    <m:rPr>
                      <m:sty m:val="bi"/>
                    </m:rPr>
                    <w:rPr>
                      <w:rFonts w:ascii="Cambria Math" w:hAnsi="Cambria Math"/>
                      <w:lang w:val="sv-SE"/>
                    </w:rPr>
                    <m:t>w</m:t>
                  </m:r>
                </m:e>
                <m:sub>
                  <m:r>
                    <w:rPr>
                      <w:rFonts w:ascii="Cambria Math" w:hAnsi="Cambria Math"/>
                      <w:lang w:val="en-US"/>
                    </w:rPr>
                    <m:t>0</m:t>
                  </m:r>
                </m:sub>
              </m:sSub>
              <m:r>
                <w:rPr>
                  <w:rFonts w:ascii="Cambria Math" w:hAnsi="Cambria Math"/>
                  <w:lang w:val="en-US"/>
                </w:rPr>
                <m:t> </m:t>
              </m:r>
              <m:sSub>
                <m:sSubPr>
                  <m:ctrlPr>
                    <w:rPr>
                      <w:rFonts w:ascii="Cambria Math" w:hAnsi="Cambria Math"/>
                      <w:b/>
                      <w:bCs/>
                      <w:i/>
                      <w:iCs/>
                      <w:lang w:val="sv-SE"/>
                    </w:rPr>
                  </m:ctrlPr>
                </m:sSubPr>
                <m:e>
                  <m:r>
                    <m:rPr>
                      <m:sty m:val="bi"/>
                    </m:rPr>
                    <w:rPr>
                      <w:rFonts w:ascii="Cambria Math" w:hAnsi="Cambria Math"/>
                      <w:lang w:val="sv-SE"/>
                    </w:rPr>
                    <m:t>w</m:t>
                  </m:r>
                </m:e>
                <m:sub>
                  <m:r>
                    <m:rPr>
                      <m:sty m:val="bi"/>
                    </m:rPr>
                    <w:rPr>
                      <w:rFonts w:ascii="Cambria Math" w:hAnsi="Cambria Math"/>
                      <w:lang w:val="sv-SE"/>
                    </w:rPr>
                    <m:t>1</m:t>
                  </m:r>
                </m:sub>
              </m:sSub>
              <m:r>
                <w:rPr>
                  <w:rFonts w:ascii="Cambria Math" w:hAnsi="Cambria Math"/>
                  <w:lang w:val="en-US"/>
                </w:rPr>
                <m:t> …</m:t>
              </m:r>
              <m:r>
                <m:rPr>
                  <m:sty m:val="bi"/>
                </m:rPr>
                <w:rPr>
                  <w:rFonts w:ascii="Cambria Math" w:hAnsi="Cambria Math"/>
                  <w:lang w:val="en-US"/>
                </w:rPr>
                <m:t> </m:t>
              </m:r>
              <m:sSub>
                <m:sSubPr>
                  <m:ctrlPr>
                    <w:rPr>
                      <w:rFonts w:ascii="Cambria Math" w:hAnsi="Cambria Math"/>
                      <w:b/>
                      <w:bCs/>
                      <w:i/>
                      <w:iCs/>
                      <w:lang w:val="sv-SE"/>
                    </w:rPr>
                  </m:ctrlPr>
                </m:sSubPr>
                <m:e>
                  <m:r>
                    <m:rPr>
                      <m:sty m:val="bi"/>
                    </m:rPr>
                    <w:rPr>
                      <w:rFonts w:ascii="Cambria Math" w:hAnsi="Cambria Math"/>
                      <w:lang w:val="sv-SE"/>
                    </w:rPr>
                    <m:t>w</m:t>
                  </m:r>
                </m:e>
                <m:sub>
                  <m:sSub>
                    <m:sSubPr>
                      <m:ctrlPr>
                        <w:rPr>
                          <w:rFonts w:ascii="Cambria Math" w:hAnsi="Cambria Math"/>
                          <w:i/>
                          <w:iCs/>
                          <w:lang w:val="sv-SE"/>
                        </w:rPr>
                      </m:ctrlPr>
                    </m:sSubPr>
                    <m:e>
                      <m:r>
                        <w:rPr>
                          <w:rFonts w:ascii="Cambria Math" w:hAnsi="Cambria Math"/>
                          <w:lang w:val="sv-SE"/>
                        </w:rPr>
                        <m:t>N</m:t>
                      </m:r>
                    </m:e>
                    <m:sub>
                      <m:r>
                        <w:rPr>
                          <w:rFonts w:ascii="Cambria Math" w:hAnsi="Cambria Math"/>
                          <w:lang w:val="en-US"/>
                        </w:rPr>
                        <m:t>3</m:t>
                      </m:r>
                    </m:sub>
                  </m:sSub>
                  <m:r>
                    <w:rPr>
                      <w:rFonts w:ascii="Cambria Math" w:hAnsi="Cambria Math"/>
                      <w:lang w:val="en-US"/>
                    </w:rPr>
                    <m:t>-1</m:t>
                  </m:r>
                </m:sub>
              </m:sSub>
            </m:e>
          </m:d>
        </m:oMath>
      </m:oMathPara>
    </w:p>
    <w:p w14:paraId="1862F93A" w14:textId="68FC1052" w:rsidR="00A57FE0" w:rsidRDefault="00C40BA7" w:rsidP="00A57FE0">
      <w:pPr>
        <w:rPr>
          <w:iCs/>
          <w:lang w:val="en-US"/>
        </w:rPr>
      </w:pPr>
      <w:r w:rsidRPr="00C40BA7">
        <w:rPr>
          <w:iCs/>
          <w:lang w:val="en-US"/>
        </w:rPr>
        <w:t>That is, the oversampling i</w:t>
      </w:r>
      <w:r>
        <w:rPr>
          <w:iCs/>
          <w:lang w:val="en-US"/>
        </w:rPr>
        <w:t xml:space="preserve">ndex does not need to be reported and the </w:t>
      </w:r>
      <w:r w:rsidR="00494E41">
        <w:rPr>
          <w:iCs/>
          <w:lang w:val="en-US"/>
        </w:rPr>
        <w:t>rotation matrix does not need to be part of the codebook structure.</w:t>
      </w:r>
    </w:p>
    <w:p w14:paraId="16991274" w14:textId="26E03A41" w:rsidR="00C10D29" w:rsidRDefault="00C10D29" w:rsidP="00A57FE0">
      <w:pPr>
        <w:rPr>
          <w:lang w:val="en-US"/>
        </w:rPr>
      </w:pPr>
      <w:r>
        <w:rPr>
          <w:iCs/>
          <w:lang w:val="en-US"/>
        </w:rPr>
        <w:t>In fact, the UE can</w:t>
      </w:r>
      <w:r w:rsidR="00922862">
        <w:rPr>
          <w:iCs/>
          <w:lang w:val="en-US"/>
        </w:rPr>
        <w:t xml:space="preserve"> apply an arbitrary phase rotation of the columns of </w:t>
      </w:r>
      <m:oMath>
        <m:sSub>
          <m:sSubPr>
            <m:ctrlPr>
              <w:rPr>
                <w:rFonts w:ascii="Cambria Math" w:hAnsi="Cambria Math"/>
                <w:b/>
                <w:i/>
                <w:lang w:val="en-US"/>
              </w:rPr>
            </m:ctrlPr>
          </m:sSubPr>
          <m:e>
            <m:r>
              <m:rPr>
                <m:sty m:val="bi"/>
              </m:rPr>
              <w:rPr>
                <w:rFonts w:ascii="Cambria Math" w:hAnsi="Cambria Math"/>
                <w:lang w:val="en-US"/>
              </w:rPr>
              <m:t>W</m:t>
            </m:r>
          </m:e>
          <m:sub>
            <m:r>
              <w:rPr>
                <w:rFonts w:ascii="Cambria Math" w:hAnsi="Cambria Math"/>
                <w:lang w:val="en-US"/>
              </w:rPr>
              <m:t>2,F</m:t>
            </m:r>
          </m:sub>
        </m:sSub>
      </m:oMath>
      <w:r w:rsidR="00922862">
        <w:rPr>
          <w:b/>
          <w:lang w:val="en-US"/>
        </w:rPr>
        <w:t xml:space="preserve"> </w:t>
      </w:r>
      <w:r w:rsidR="00922862">
        <w:rPr>
          <w:lang w:val="en-US"/>
        </w:rPr>
        <w:t>in order to sparsi</w:t>
      </w:r>
      <w:r w:rsidR="00C4653D">
        <w:rPr>
          <w:lang w:val="en-US"/>
        </w:rPr>
        <w:t>f</w:t>
      </w:r>
      <w:r w:rsidR="00922862">
        <w:rPr>
          <w:lang w:val="en-US"/>
        </w:rPr>
        <w:t>y the transformed coefficients, for instance, it could use a rotation matrix with much higher oversampling factor</w:t>
      </w:r>
      <w:r w:rsidR="004D488D">
        <w:rPr>
          <w:lang w:val="en-US"/>
        </w:rPr>
        <w:t xml:space="preserve"> than 4</w:t>
      </w:r>
      <w:r w:rsidR="00922862">
        <w:rPr>
          <w:lang w:val="en-US"/>
        </w:rPr>
        <w:t xml:space="preserve"> or try to </w:t>
      </w:r>
      <w:r w:rsidR="004D488D">
        <w:rPr>
          <w:lang w:val="en-US"/>
        </w:rPr>
        <w:t>determine the optimal scalar phase rotations by</w:t>
      </w:r>
      <w:r w:rsidR="00834C09">
        <w:rPr>
          <w:lang w:val="en-US"/>
        </w:rPr>
        <w:t xml:space="preserve"> evaluating the correlation between precoder columns.</w:t>
      </w:r>
    </w:p>
    <w:p w14:paraId="475E7C97" w14:textId="72F25AC3" w:rsidR="00834C09" w:rsidRDefault="00ED3D50" w:rsidP="00834C09">
      <w:pPr>
        <w:pStyle w:val="Observation"/>
        <w:rPr>
          <w:lang w:val="en-US"/>
        </w:rPr>
      </w:pPr>
      <w:bookmarkStart w:id="1" w:name="_Toc4743120"/>
      <w:r>
        <w:rPr>
          <w:lang w:val="en-US"/>
        </w:rPr>
        <w:t>Oversampling the FD-basis cannot lead to better performance, and feeding back an oversampling index is therefore redundant</w:t>
      </w:r>
      <w:bookmarkEnd w:id="1"/>
    </w:p>
    <w:p w14:paraId="467DFE12" w14:textId="602F60D1" w:rsidR="00ED3D50" w:rsidRDefault="00ED3D50" w:rsidP="00834C09">
      <w:pPr>
        <w:pStyle w:val="Observation"/>
        <w:rPr>
          <w:lang w:val="en-US"/>
        </w:rPr>
      </w:pPr>
      <w:bookmarkStart w:id="2" w:name="_Toc4743121"/>
      <w:r>
        <w:rPr>
          <w:lang w:val="en-US"/>
        </w:rPr>
        <w:t>The UE can apply arbitrary phase rotations on the columns of the beam-frequency matrix prior to FD-transformation in order to sparsify the</w:t>
      </w:r>
      <w:r w:rsidR="00D67C53">
        <w:rPr>
          <w:lang w:val="en-US"/>
        </w:rPr>
        <w:t xml:space="preserve"> coefficients in the transformed domain, including </w:t>
      </w:r>
      <w:r w:rsidR="00266F41">
        <w:rPr>
          <w:lang w:val="en-US"/>
        </w:rPr>
        <w:t>applying linear phase ramp corresponding to arbitrarily high oversampling. However, this phase rotation does not need to be reported.</w:t>
      </w:r>
      <w:bookmarkEnd w:id="2"/>
    </w:p>
    <w:p w14:paraId="4A491747" w14:textId="280936E1" w:rsidR="00266F41" w:rsidRDefault="00266F41" w:rsidP="00266F41">
      <w:pPr>
        <w:rPr>
          <w:lang w:val="en-US"/>
        </w:rPr>
      </w:pPr>
      <w:r>
        <w:rPr>
          <w:lang w:val="en-US"/>
        </w:rPr>
        <w:t xml:space="preserve">We also verify this </w:t>
      </w:r>
      <w:r w:rsidR="00F804F9">
        <w:rPr>
          <w:lang w:val="en-US"/>
        </w:rPr>
        <w:t>mathematical</w:t>
      </w:r>
      <w:r>
        <w:rPr>
          <w:lang w:val="en-US"/>
        </w:rPr>
        <w:t xml:space="preserve"> observation with</w:t>
      </w:r>
      <w:r w:rsidR="002E35B0">
        <w:rPr>
          <w:lang w:val="en-US"/>
        </w:rPr>
        <w:t xml:space="preserve"> simulation results.</w:t>
      </w:r>
      <w:r w:rsidR="00F804F9">
        <w:rPr>
          <w:lang w:val="en-US"/>
        </w:rPr>
        <w:t xml:space="preserve"> Three schemes are evaluated:</w:t>
      </w:r>
    </w:p>
    <w:p w14:paraId="048B14C2" w14:textId="6A6B439C" w:rsidR="00F804F9" w:rsidRDefault="00F804F9" w:rsidP="00F804F9">
      <w:pPr>
        <w:pStyle w:val="ListParagraph"/>
        <w:numPr>
          <w:ilvl w:val="0"/>
          <w:numId w:val="38"/>
        </w:numPr>
        <w:rPr>
          <w:lang w:val="en-US"/>
        </w:rPr>
      </w:pPr>
      <w:r>
        <w:rPr>
          <w:lang w:val="en-US"/>
        </w:rPr>
        <w:t xml:space="preserve">Scheme 1: Critically sampled FD-basis, </w:t>
      </w:r>
      <m:oMath>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3</m:t>
            </m:r>
          </m:sub>
        </m:sSub>
        <m:r>
          <w:rPr>
            <w:rFonts w:ascii="Cambria Math" w:hAnsi="Cambria Math"/>
            <w:lang w:val="en-US"/>
          </w:rPr>
          <m:t>=1</m:t>
        </m:r>
      </m:oMath>
      <w:r>
        <w:rPr>
          <w:lang w:val="en-US"/>
        </w:rPr>
        <w:t xml:space="preserve">, is used for </w:t>
      </w:r>
      <w:r w:rsidR="00C73B01">
        <w:rPr>
          <w:lang w:val="en-US"/>
        </w:rPr>
        <w:t>PMI calculation and precoder generation</w:t>
      </w:r>
    </w:p>
    <w:p w14:paraId="6DFA76AC" w14:textId="2DB98747" w:rsidR="00F804F9" w:rsidRDefault="00F804F9" w:rsidP="00F804F9">
      <w:pPr>
        <w:pStyle w:val="ListParagraph"/>
        <w:numPr>
          <w:ilvl w:val="0"/>
          <w:numId w:val="38"/>
        </w:numPr>
        <w:rPr>
          <w:lang w:val="en-US"/>
        </w:rPr>
      </w:pPr>
      <w:r>
        <w:rPr>
          <w:lang w:val="en-US"/>
        </w:rPr>
        <w:t xml:space="preserve">Scheme 2: Oversampled FD-basis, </w:t>
      </w:r>
      <m:oMath>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3</m:t>
            </m:r>
          </m:sub>
        </m:sSub>
        <m:r>
          <w:rPr>
            <w:rFonts w:ascii="Cambria Math" w:hAnsi="Cambria Math"/>
            <w:lang w:val="en-US"/>
          </w:rPr>
          <m:t>=4</m:t>
        </m:r>
      </m:oMath>
      <w:r>
        <w:rPr>
          <w:lang w:val="en-US"/>
        </w:rPr>
        <w:t xml:space="preserve">, </w:t>
      </w:r>
      <w:r w:rsidR="00C73B01">
        <w:rPr>
          <w:lang w:val="en-US"/>
        </w:rPr>
        <w:t xml:space="preserve">is used for both PMI calculation and precoder generation, </w:t>
      </w:r>
    </w:p>
    <w:p w14:paraId="41877873" w14:textId="419DACCA" w:rsidR="00C73B01" w:rsidRDefault="00C73B01" w:rsidP="00C73B01">
      <w:pPr>
        <w:pStyle w:val="ListParagraph"/>
        <w:numPr>
          <w:ilvl w:val="1"/>
          <w:numId w:val="38"/>
        </w:numPr>
        <w:rPr>
          <w:lang w:val="en-US"/>
        </w:rPr>
      </w:pPr>
      <w:r>
        <w:rPr>
          <w:lang w:val="en-US"/>
        </w:rPr>
        <w:t xml:space="preserve">I.e. the oversampling index </w:t>
      </w:r>
      <m:oMath>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3</m:t>
            </m:r>
          </m:sub>
        </m:sSub>
      </m:oMath>
      <w:r>
        <w:rPr>
          <w:lang w:val="en-US"/>
        </w:rPr>
        <w:t xml:space="preserve"> is reported</w:t>
      </w:r>
    </w:p>
    <w:p w14:paraId="26941A55" w14:textId="2DB2F762" w:rsidR="00C73B01" w:rsidRDefault="00C73B01" w:rsidP="00C73B01">
      <w:pPr>
        <w:pStyle w:val="ListParagraph"/>
        <w:numPr>
          <w:ilvl w:val="0"/>
          <w:numId w:val="38"/>
        </w:numPr>
        <w:rPr>
          <w:lang w:val="en-US"/>
        </w:rPr>
      </w:pPr>
      <w:r>
        <w:rPr>
          <w:lang w:val="en-US"/>
        </w:rPr>
        <w:t xml:space="preserve">Scheme </w:t>
      </w:r>
      <w:r w:rsidR="00434738">
        <w:rPr>
          <w:lang w:val="en-US"/>
        </w:rPr>
        <w:t>3</w:t>
      </w:r>
      <w:r>
        <w:rPr>
          <w:lang w:val="en-US"/>
        </w:rPr>
        <w:t xml:space="preserve">: Oversampled FD-basis, </w:t>
      </w:r>
      <m:oMath>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3</m:t>
            </m:r>
          </m:sub>
        </m:sSub>
        <m:r>
          <w:rPr>
            <w:rFonts w:ascii="Cambria Math" w:hAnsi="Cambria Math"/>
            <w:lang w:val="en-US"/>
          </w:rPr>
          <m:t>=4</m:t>
        </m:r>
      </m:oMath>
      <w:r>
        <w:rPr>
          <w:lang w:val="en-US"/>
        </w:rPr>
        <w:t xml:space="preserve">, is used for PMI calculation but critically sampled FD-basis, </w:t>
      </w:r>
      <m:oMath>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3</m:t>
            </m:r>
          </m:sub>
        </m:sSub>
        <m:r>
          <w:rPr>
            <w:rFonts w:ascii="Cambria Math" w:hAnsi="Cambria Math"/>
            <w:lang w:val="en-US"/>
          </w:rPr>
          <m:t>=1</m:t>
        </m:r>
      </m:oMath>
      <w:r>
        <w:rPr>
          <w:lang w:val="en-US"/>
        </w:rPr>
        <w:t>, is used for precoder generation</w:t>
      </w:r>
    </w:p>
    <w:p w14:paraId="7949C53F" w14:textId="5439F337" w:rsidR="00C73B01" w:rsidRDefault="00C73B01" w:rsidP="00C73B01">
      <w:pPr>
        <w:pStyle w:val="ListParagraph"/>
        <w:numPr>
          <w:ilvl w:val="1"/>
          <w:numId w:val="38"/>
        </w:numPr>
        <w:rPr>
          <w:lang w:val="en-US"/>
        </w:rPr>
      </w:pPr>
      <w:r>
        <w:rPr>
          <w:lang w:val="en-US"/>
        </w:rPr>
        <w:t xml:space="preserve">I.e. the oversampling index </w:t>
      </w:r>
      <m:oMath>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3</m:t>
            </m:r>
          </m:sub>
        </m:sSub>
      </m:oMath>
      <w:r>
        <w:rPr>
          <w:lang w:val="en-US"/>
        </w:rPr>
        <w:t xml:space="preserve"> is </w:t>
      </w:r>
      <w:r w:rsidRPr="00C73B01">
        <w:rPr>
          <w:i/>
          <w:lang w:val="en-US"/>
        </w:rPr>
        <w:t>not</w:t>
      </w:r>
      <w:r>
        <w:rPr>
          <w:lang w:val="en-US"/>
        </w:rPr>
        <w:t xml:space="preserve"> reported</w:t>
      </w:r>
    </w:p>
    <w:p w14:paraId="4E347260" w14:textId="363E6BA4" w:rsidR="00187CDB" w:rsidRPr="00187CDB" w:rsidRDefault="00187CDB" w:rsidP="00187CDB">
      <w:pPr>
        <w:rPr>
          <w:lang w:val="en-US"/>
        </w:rPr>
      </w:pPr>
      <w:r>
        <w:rPr>
          <w:lang w:val="en-US"/>
        </w:rPr>
        <w:t>The results are presented as C.D.F</w:t>
      </w:r>
      <w:r w:rsidR="00C4653D">
        <w:rPr>
          <w:lang w:val="en-US"/>
        </w:rPr>
        <w:t>.</w:t>
      </w:r>
      <w:r>
        <w:rPr>
          <w:lang w:val="en-US"/>
        </w:rPr>
        <w:t xml:space="preserve"> of precoder SNR in</w:t>
      </w:r>
      <w:r w:rsidR="00DD0762">
        <w:rPr>
          <w:lang w:val="en-US"/>
        </w:rPr>
        <w:t xml:space="preserve"> Figure 1. As seen, including oversampling when calculating the PMI </w:t>
      </w:r>
      <w:r w:rsidR="00434738">
        <w:rPr>
          <w:lang w:val="en-US"/>
        </w:rPr>
        <w:t xml:space="preserve">yields some improvement in SNR, however the performance is the same for Scheme 2 and Scheme 3. That is, </w:t>
      </w:r>
      <w:r w:rsidR="00155569">
        <w:rPr>
          <w:lang w:val="en-US"/>
        </w:rPr>
        <w:t>i</w:t>
      </w:r>
      <w:r w:rsidR="00434738">
        <w:rPr>
          <w:lang w:val="en-US"/>
        </w:rPr>
        <w:t>t does not matter if the oversampling index is reported or not</w:t>
      </w:r>
      <w:r w:rsidR="00A95A9F">
        <w:rPr>
          <w:lang w:val="en-US"/>
        </w:rPr>
        <w:t>, which verifies the previously made mathematical conclusion.</w:t>
      </w:r>
    </w:p>
    <w:p w14:paraId="23F222C0" w14:textId="77777777" w:rsidR="002E35B0" w:rsidRDefault="002E35B0" w:rsidP="002E35B0">
      <w:pPr>
        <w:keepNext/>
      </w:pPr>
      <w:r w:rsidRPr="002E35B0">
        <w:rPr>
          <w:noProof/>
        </w:rPr>
        <w:lastRenderedPageBreak/>
        <w:drawing>
          <wp:inline distT="0" distB="0" distL="0" distR="0" wp14:anchorId="0BFE2317" wp14:editId="6BBFB9B5">
            <wp:extent cx="5085715" cy="3799302"/>
            <wp:effectExtent l="0" t="0" r="0" b="0"/>
            <wp:docPr id="4" name="Picture 3">
              <a:extLst xmlns:a="http://schemas.openxmlformats.org/drawingml/2006/main">
                <a:ext uri="{FF2B5EF4-FFF2-40B4-BE49-F238E27FC236}">
                  <a16:creationId xmlns:a16="http://schemas.microsoft.com/office/drawing/2014/main" id="{C6172167-7948-4FDF-9FDE-786467217C4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C6172167-7948-4FDF-9FDE-786467217C42}"/>
                        </a:ext>
                      </a:extLst>
                    </pic:cNvPr>
                    <pic:cNvPicPr>
                      <a:picLocks noChangeAspect="1"/>
                    </pic:cNvPicPr>
                  </pic:nvPicPr>
                  <pic:blipFill>
                    <a:blip r:embed="rId11"/>
                    <a:stretch>
                      <a:fillRect/>
                    </a:stretch>
                  </pic:blipFill>
                  <pic:spPr>
                    <a:xfrm>
                      <a:off x="0" y="0"/>
                      <a:ext cx="5087106" cy="3800341"/>
                    </a:xfrm>
                    <a:prstGeom prst="rect">
                      <a:avLst/>
                    </a:prstGeom>
                  </pic:spPr>
                </pic:pic>
              </a:graphicData>
            </a:graphic>
          </wp:inline>
        </w:drawing>
      </w:r>
    </w:p>
    <w:p w14:paraId="3A7056A1" w14:textId="62D34C59" w:rsidR="002E35B0" w:rsidRPr="00266F41" w:rsidRDefault="002E35B0" w:rsidP="002E35B0">
      <w:pPr>
        <w:pStyle w:val="Caption"/>
        <w:jc w:val="both"/>
        <w:rPr>
          <w:b w:val="0"/>
          <w:lang w:val="en-US"/>
        </w:rPr>
      </w:pPr>
      <w:r>
        <w:t xml:space="preserve">Figure </w:t>
      </w:r>
      <w:r>
        <w:fldChar w:fldCharType="begin"/>
      </w:r>
      <w:r>
        <w:instrText xml:space="preserve"> SEQ Figure \* ARABIC </w:instrText>
      </w:r>
      <w:r>
        <w:fldChar w:fldCharType="separate"/>
      </w:r>
      <w:r>
        <w:rPr>
          <w:noProof/>
        </w:rPr>
        <w:t>1</w:t>
      </w:r>
      <w:r>
        <w:fldChar w:fldCharType="end"/>
      </w:r>
      <w:r>
        <w:t>: C.D.F of precoder SNR</w:t>
      </w:r>
      <w:r w:rsidR="00F804F9">
        <w:t xml:space="preserve"> for Type II CSI </w:t>
      </w:r>
      <w:r w:rsidR="00C4653D">
        <w:t>enhancement</w:t>
      </w:r>
      <w:r w:rsidR="00F804F9">
        <w:t xml:space="preserve"> with different FD-basis oversampling schemes</w:t>
      </w:r>
    </w:p>
    <w:p w14:paraId="146D0C8B" w14:textId="1BA98C0C" w:rsidR="009E0E79" w:rsidRDefault="00A95A9F" w:rsidP="00A57FE0">
      <w:pPr>
        <w:rPr>
          <w:iCs/>
          <w:lang w:val="en-US"/>
        </w:rPr>
      </w:pPr>
      <w:r>
        <w:rPr>
          <w:iCs/>
          <w:lang w:val="en-US"/>
        </w:rPr>
        <w:t>Based on this discussion, it is clear that the WA must be overturned and critically sampled DFT basis</w:t>
      </w:r>
      <w:r w:rsidR="00DC2D47">
        <w:rPr>
          <w:iCs/>
          <w:lang w:val="en-US"/>
        </w:rPr>
        <w:t xml:space="preserve"> </w:t>
      </w:r>
      <w:r w:rsidR="00C4653D">
        <w:rPr>
          <w:iCs/>
          <w:lang w:val="en-US"/>
        </w:rPr>
        <w:t xml:space="preserve">should be used </w:t>
      </w:r>
      <w:r w:rsidR="00DC2D47">
        <w:rPr>
          <w:iCs/>
          <w:lang w:val="en-US"/>
        </w:rPr>
        <w:t>for FD compression.</w:t>
      </w:r>
    </w:p>
    <w:p w14:paraId="10F9B8EF" w14:textId="0143C35B" w:rsidR="00DC2D47" w:rsidRPr="00C40BA7" w:rsidRDefault="00DC2D47" w:rsidP="00DC2D47">
      <w:pPr>
        <w:pStyle w:val="Proposal"/>
        <w:rPr>
          <w:lang w:val="en-US"/>
        </w:rPr>
      </w:pPr>
      <w:bookmarkStart w:id="3" w:name="_Toc4793260"/>
      <w:r>
        <w:rPr>
          <w:lang w:val="en-US"/>
        </w:rPr>
        <w:t>Reject the working assumption o</w:t>
      </w:r>
      <w:r w:rsidR="00456773">
        <w:rPr>
          <w:lang w:val="en-US"/>
        </w:rPr>
        <w:t xml:space="preserve">n oversampling of the FD-basis and support critically sampled FD-basis with </w:t>
      </w:r>
      <m:oMath>
        <m:sSub>
          <m:sSubPr>
            <m:ctrlPr>
              <w:rPr>
                <w:rFonts w:ascii="Cambria Math" w:hAnsi="Cambria Math"/>
                <w:i/>
                <w:lang w:val="en-US"/>
              </w:rPr>
            </m:ctrlPr>
          </m:sSubPr>
          <m:e>
            <m:r>
              <m:rPr>
                <m:sty m:val="bi"/>
              </m:rPr>
              <w:rPr>
                <w:rFonts w:ascii="Cambria Math" w:hAnsi="Cambria Math"/>
                <w:lang w:val="en-US"/>
              </w:rPr>
              <m:t>O</m:t>
            </m:r>
          </m:e>
          <m:sub>
            <m:r>
              <m:rPr>
                <m:sty m:val="bi"/>
              </m:rPr>
              <w:rPr>
                <w:rFonts w:ascii="Cambria Math" w:hAnsi="Cambria Math"/>
                <w:lang w:val="en-US"/>
              </w:rPr>
              <m:t>3</m:t>
            </m:r>
          </m:sub>
        </m:sSub>
        <m:r>
          <m:rPr>
            <m:sty m:val="bi"/>
          </m:rPr>
          <w:rPr>
            <w:rFonts w:ascii="Cambria Math" w:hAnsi="Cambria Math"/>
            <w:lang w:val="en-US"/>
          </w:rPr>
          <m:t>=1</m:t>
        </m:r>
      </m:oMath>
      <w:bookmarkEnd w:id="3"/>
    </w:p>
    <w:p w14:paraId="2C18B9A1" w14:textId="77777777" w:rsidR="00705CCB" w:rsidRPr="00705CCB" w:rsidRDefault="00705CCB" w:rsidP="00705CCB"/>
    <w:p w14:paraId="0EC0E72D" w14:textId="10ABA9E0" w:rsidR="00C22138" w:rsidRDefault="003208C9" w:rsidP="00C22138">
      <w:pPr>
        <w:pStyle w:val="Heading1"/>
        <w:rPr>
          <w:lang w:val="en-US"/>
        </w:rPr>
      </w:pPr>
      <w:r>
        <w:rPr>
          <w:lang w:val="en-US"/>
        </w:rPr>
        <w:t xml:space="preserve">Conclusion </w:t>
      </w:r>
    </w:p>
    <w:p w14:paraId="6A885C0F" w14:textId="77777777" w:rsidR="00155569" w:rsidRDefault="00155569" w:rsidP="00155569">
      <w:r>
        <w:t>Based on the discussion in this contribution we make the following observations:</w:t>
      </w:r>
    </w:p>
    <w:p w14:paraId="5EFAE8FA" w14:textId="2014B7DA" w:rsidR="00155569" w:rsidRDefault="00155569">
      <w:pPr>
        <w:pStyle w:val="TOC1"/>
        <w:rPr>
          <w:rFonts w:asciiTheme="minorHAnsi" w:eastAsiaTheme="minorEastAsia" w:hAnsiTheme="minorHAnsi" w:cstheme="minorBidi"/>
          <w:b w:val="0"/>
          <w:sz w:val="22"/>
          <w:lang w:val="sv-SE" w:eastAsia="sv-SE"/>
        </w:rPr>
      </w:pPr>
      <w:r>
        <w:rPr>
          <w:highlight w:val="yellow"/>
        </w:rPr>
        <w:fldChar w:fldCharType="begin"/>
      </w:r>
      <w:r>
        <w:rPr>
          <w:highlight w:val="yellow"/>
        </w:rPr>
        <w:instrText xml:space="preserve"> TOC \n \h \z \t "Observation;1" </w:instrText>
      </w:r>
      <w:r>
        <w:rPr>
          <w:highlight w:val="yellow"/>
        </w:rPr>
        <w:fldChar w:fldCharType="separate"/>
      </w:r>
      <w:hyperlink w:anchor="_Toc4743120" w:history="1">
        <w:r w:rsidRPr="00B04D72">
          <w:rPr>
            <w:rStyle w:val="Hyperlink"/>
            <w:lang w:val="en-US"/>
          </w:rPr>
          <w:t>Observation 1</w:t>
        </w:r>
        <w:r>
          <w:rPr>
            <w:rFonts w:asciiTheme="minorHAnsi" w:eastAsiaTheme="minorEastAsia" w:hAnsiTheme="minorHAnsi" w:cstheme="minorBidi"/>
            <w:b w:val="0"/>
            <w:sz w:val="22"/>
            <w:lang w:val="sv-SE" w:eastAsia="sv-SE"/>
          </w:rPr>
          <w:tab/>
        </w:r>
        <w:r w:rsidRPr="00B04D72">
          <w:rPr>
            <w:rStyle w:val="Hyperlink"/>
            <w:lang w:val="en-US"/>
          </w:rPr>
          <w:t>Oversampling the FD-basis cannot lead to better performance, and feeding back an oversampling index is therefore redundant</w:t>
        </w:r>
      </w:hyperlink>
    </w:p>
    <w:p w14:paraId="5AC8A000" w14:textId="3EB761D5" w:rsidR="00155569" w:rsidRDefault="00DC2FC2">
      <w:pPr>
        <w:pStyle w:val="TOC1"/>
        <w:rPr>
          <w:rFonts w:asciiTheme="minorHAnsi" w:eastAsiaTheme="minorEastAsia" w:hAnsiTheme="minorHAnsi" w:cstheme="minorBidi"/>
          <w:b w:val="0"/>
          <w:sz w:val="22"/>
          <w:lang w:val="sv-SE" w:eastAsia="sv-SE"/>
        </w:rPr>
      </w:pPr>
      <w:hyperlink w:anchor="_Toc4743121" w:history="1">
        <w:r w:rsidR="00155569" w:rsidRPr="00B04D72">
          <w:rPr>
            <w:rStyle w:val="Hyperlink"/>
            <w:lang w:val="en-US"/>
          </w:rPr>
          <w:t>Observation 2</w:t>
        </w:r>
        <w:r w:rsidR="00155569">
          <w:rPr>
            <w:rFonts w:asciiTheme="minorHAnsi" w:eastAsiaTheme="minorEastAsia" w:hAnsiTheme="minorHAnsi" w:cstheme="minorBidi"/>
            <w:b w:val="0"/>
            <w:sz w:val="22"/>
            <w:lang w:val="sv-SE" w:eastAsia="sv-SE"/>
          </w:rPr>
          <w:tab/>
        </w:r>
        <w:r w:rsidR="00155569" w:rsidRPr="00B04D72">
          <w:rPr>
            <w:rStyle w:val="Hyperlink"/>
            <w:lang w:val="en-US"/>
          </w:rPr>
          <w:t>The UE can apply arbitrary phase rotations on the columns of the beam-frequency matrix prior to FD-transformation in order to sparsify the coefficients in the transformed domain, including applying linear phase ramp corresponding to arbitrarily high oversampling. However, this phase rotation does not need to be reported.</w:t>
        </w:r>
      </w:hyperlink>
    </w:p>
    <w:p w14:paraId="08A83B3E" w14:textId="77777777" w:rsidR="00155569" w:rsidRDefault="00155569" w:rsidP="00155569">
      <w:pPr>
        <w:rPr>
          <w:noProof/>
          <w:szCs w:val="22"/>
          <w:lang w:val="en-US"/>
        </w:rPr>
      </w:pPr>
      <w:r>
        <w:rPr>
          <w:noProof/>
          <w:szCs w:val="22"/>
          <w:highlight w:val="yellow"/>
          <w:lang w:val="en-US"/>
        </w:rPr>
        <w:fldChar w:fldCharType="end"/>
      </w:r>
    </w:p>
    <w:p w14:paraId="50C7F64C" w14:textId="205F7214" w:rsidR="00155569" w:rsidRPr="00155569" w:rsidRDefault="00155569" w:rsidP="00155569">
      <w:pPr>
        <w:rPr>
          <w:noProof/>
          <w:szCs w:val="22"/>
          <w:lang w:val="en-US"/>
        </w:rPr>
      </w:pPr>
      <w:r>
        <w:t>Based on these observations, we propose the following:</w:t>
      </w:r>
    </w:p>
    <w:bookmarkStart w:id="4" w:name="_Hlk533167434"/>
    <w:p w14:paraId="039F07F7" w14:textId="4865E5D9" w:rsidR="00DC2FC2" w:rsidRDefault="00155569">
      <w:pPr>
        <w:pStyle w:val="TOC1"/>
        <w:rPr>
          <w:rFonts w:asciiTheme="minorHAnsi" w:eastAsiaTheme="minorEastAsia" w:hAnsiTheme="minorHAnsi" w:cstheme="minorBidi"/>
          <w:b w:val="0"/>
          <w:sz w:val="22"/>
          <w:lang w:val="sv-SE" w:eastAsia="sv-SE"/>
        </w:rPr>
      </w:pPr>
      <w:r>
        <w:fldChar w:fldCharType="begin"/>
      </w:r>
      <w:r>
        <w:rPr>
          <w:highlight w:val="yellow"/>
        </w:rPr>
        <w:instrText xml:space="preserve"> TOC \n \h \z \t "Proposal;1" </w:instrText>
      </w:r>
      <w:r>
        <w:fldChar w:fldCharType="separate"/>
      </w:r>
      <w:bookmarkEnd w:id="4"/>
      <w:r w:rsidR="00DC2FC2" w:rsidRPr="00D06D28">
        <w:rPr>
          <w:rStyle w:val="Hyperlink"/>
        </w:rPr>
        <w:fldChar w:fldCharType="begin"/>
      </w:r>
      <w:r w:rsidR="00DC2FC2" w:rsidRPr="00D06D28">
        <w:rPr>
          <w:rStyle w:val="Hyperlink"/>
        </w:rPr>
        <w:instrText xml:space="preserve"> </w:instrText>
      </w:r>
      <w:r w:rsidR="00DC2FC2">
        <w:instrText>HYPERLINK \l "_Toc4793260"</w:instrText>
      </w:r>
      <w:r w:rsidR="00DC2FC2" w:rsidRPr="00D06D28">
        <w:rPr>
          <w:rStyle w:val="Hyperlink"/>
        </w:rPr>
        <w:instrText xml:space="preserve"> </w:instrText>
      </w:r>
      <w:r w:rsidR="00DC2FC2" w:rsidRPr="00D06D28">
        <w:rPr>
          <w:rStyle w:val="Hyperlink"/>
        </w:rPr>
      </w:r>
      <w:r w:rsidR="00DC2FC2" w:rsidRPr="00D06D28">
        <w:rPr>
          <w:rStyle w:val="Hyperlink"/>
        </w:rPr>
        <w:fldChar w:fldCharType="separate"/>
      </w:r>
      <w:r w:rsidR="00DC2FC2" w:rsidRPr="00D06D28">
        <w:rPr>
          <w:rStyle w:val="Hyperlink"/>
          <w:lang w:val="en-US"/>
        </w:rPr>
        <w:t>Proposal 1</w:t>
      </w:r>
      <w:r w:rsidR="00DC2FC2">
        <w:rPr>
          <w:rFonts w:asciiTheme="minorHAnsi" w:eastAsiaTheme="minorEastAsia" w:hAnsiTheme="minorHAnsi" w:cstheme="minorBidi"/>
          <w:b w:val="0"/>
          <w:sz w:val="22"/>
          <w:lang w:val="sv-SE" w:eastAsia="sv-SE"/>
        </w:rPr>
        <w:tab/>
      </w:r>
      <w:r w:rsidR="00DC2FC2" w:rsidRPr="00D06D28">
        <w:rPr>
          <w:rStyle w:val="Hyperlink"/>
          <w:lang w:val="en-US"/>
        </w:rPr>
        <w:t xml:space="preserve">Reject the working assumption on oversampling of the FD-basis and support critically sampled FD-basis with </w:t>
      </w:r>
      <m:oMath>
        <m:sSub>
          <m:sSubPr>
            <m:ctrlPr>
              <w:rPr>
                <w:rFonts w:ascii="Cambria Math" w:hAnsi="Cambria Math"/>
                <w:i/>
              </w:rPr>
            </m:ctrlPr>
          </m:sSubPr>
          <m:e>
            <m:r>
              <m:rPr>
                <m:sty m:val="bi"/>
              </m:rPr>
              <w:rPr>
                <w:rFonts w:ascii="Cambria Math" w:hAnsi="Cambria Math"/>
              </w:rPr>
              <m:t>O</m:t>
            </m:r>
          </m:e>
          <m:sub>
            <m:r>
              <m:rPr>
                <m:sty m:val="bi"/>
              </m:rPr>
              <w:rPr>
                <w:rFonts w:ascii="Cambria Math" w:hAnsi="Cambria Math"/>
              </w:rPr>
              <m:t>3</m:t>
            </m:r>
          </m:sub>
        </m:sSub>
        <m:r>
          <m:rPr>
            <m:sty m:val="bi"/>
          </m:rPr>
          <w:rPr>
            <w:rFonts w:ascii="Cambria Math" w:hAnsi="Cambria Math"/>
          </w:rPr>
          <m:t>=1</m:t>
        </m:r>
      </m:oMath>
      <w:r w:rsidR="00DC2FC2" w:rsidRPr="00D06D28">
        <w:rPr>
          <w:rStyle w:val="Hyperlink"/>
        </w:rPr>
        <w:fldChar w:fldCharType="end"/>
      </w:r>
    </w:p>
    <w:p w14:paraId="5BD6CC82" w14:textId="54A2C652" w:rsidR="0099683A" w:rsidRPr="0099683A" w:rsidRDefault="00155569" w:rsidP="00155569">
      <w:pPr>
        <w:rPr>
          <w:lang w:val="en-US"/>
        </w:rPr>
      </w:pPr>
      <w:r>
        <w:rPr>
          <w:highlight w:val="yellow"/>
        </w:rPr>
        <w:fldChar w:fldCharType="end"/>
      </w:r>
    </w:p>
    <w:p w14:paraId="4F34FAFD" w14:textId="52D88703" w:rsidR="005704AC" w:rsidRPr="002D7B37" w:rsidRDefault="005704AC" w:rsidP="005336DB">
      <w:pPr>
        <w:rPr>
          <w:lang w:val="en-US"/>
        </w:rPr>
      </w:pPr>
    </w:p>
    <w:sectPr w:rsidR="005704AC" w:rsidRPr="002D7B37" w:rsidSect="00C02A4C">
      <w:headerReference w:type="even" r:id="rId12"/>
      <w:footerReference w:type="default" r:id="rId1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311F82" w14:textId="77777777" w:rsidR="00EE4355" w:rsidRDefault="00EE4355">
      <w:r>
        <w:separator/>
      </w:r>
    </w:p>
  </w:endnote>
  <w:endnote w:type="continuationSeparator" w:id="0">
    <w:p w14:paraId="6CB93135" w14:textId="77777777" w:rsidR="00EE4355" w:rsidRDefault="00EE4355">
      <w:r>
        <w:continuationSeparator/>
      </w:r>
    </w:p>
  </w:endnote>
  <w:endnote w:type="continuationNotice" w:id="1">
    <w:p w14:paraId="2F098ECF" w14:textId="77777777" w:rsidR="00EE4355" w:rsidRDefault="00EE43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12B5DDF0" w:rsidR="00E41ECE" w:rsidRDefault="00E41EC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D088C" w14:textId="77777777" w:rsidR="00EE4355" w:rsidRDefault="00EE4355">
      <w:r>
        <w:separator/>
      </w:r>
    </w:p>
  </w:footnote>
  <w:footnote w:type="continuationSeparator" w:id="0">
    <w:p w14:paraId="1D498F4A" w14:textId="77777777" w:rsidR="00EE4355" w:rsidRDefault="00EE4355">
      <w:r>
        <w:continuationSeparator/>
      </w:r>
    </w:p>
  </w:footnote>
  <w:footnote w:type="continuationNotice" w:id="1">
    <w:p w14:paraId="7A00B93A" w14:textId="77777777" w:rsidR="00EE4355" w:rsidRDefault="00EE43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E41ECE" w:rsidRDefault="00E41EC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BDA27B2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C9B459C"/>
    <w:multiLevelType w:val="hybridMultilevel"/>
    <w:tmpl w:val="09BCDE80"/>
    <w:lvl w:ilvl="0" w:tplc="F6DE3358">
      <w:numFmt w:val="bullet"/>
      <w:lvlText w:val="-"/>
      <w:lvlJc w:val="left"/>
      <w:pPr>
        <w:ind w:left="2160" w:hanging="360"/>
      </w:pPr>
      <w:rPr>
        <w:rFonts w:ascii="Times New Roman" w:eastAsia="MS Mincho"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 w15:restartNumberingAfterBreak="0">
    <w:nsid w:val="10FF3E56"/>
    <w:multiLevelType w:val="hybridMultilevel"/>
    <w:tmpl w:val="71BA7C06"/>
    <w:lvl w:ilvl="0" w:tplc="48CE779E">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47D385F"/>
    <w:multiLevelType w:val="hybridMultilevel"/>
    <w:tmpl w:val="BAD4CE9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8AB1A05"/>
    <w:multiLevelType w:val="hybridMultilevel"/>
    <w:tmpl w:val="70E69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2D34A5"/>
    <w:multiLevelType w:val="hybridMultilevel"/>
    <w:tmpl w:val="B838AD1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2F5A43BE"/>
    <w:multiLevelType w:val="hybridMultilevel"/>
    <w:tmpl w:val="6D5E4A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0B1359"/>
    <w:multiLevelType w:val="multilevel"/>
    <w:tmpl w:val="320B13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A73F03"/>
    <w:multiLevelType w:val="hybridMultilevel"/>
    <w:tmpl w:val="18F2755C"/>
    <w:lvl w:ilvl="0" w:tplc="F6DE3358">
      <w:numFmt w:val="bullet"/>
      <w:lvlText w:val="-"/>
      <w:lvlJc w:val="left"/>
      <w:pPr>
        <w:ind w:left="2160" w:hanging="360"/>
      </w:pPr>
      <w:rPr>
        <w:rFonts w:ascii="Times New Roman" w:eastAsia="MS Mincho"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F6DE3358">
      <w:numFmt w:val="bullet"/>
      <w:lvlText w:val="-"/>
      <w:lvlJc w:val="left"/>
      <w:pPr>
        <w:ind w:left="3600" w:hanging="360"/>
      </w:pPr>
      <w:rPr>
        <w:rFonts w:ascii="Times New Roman" w:eastAsia="MS Mincho" w:hAnsi="Times New Roman" w:cs="Times New Roman"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2" w15:restartNumberingAfterBreak="0">
    <w:nsid w:val="34CD6155"/>
    <w:multiLevelType w:val="hybridMultilevel"/>
    <w:tmpl w:val="7C068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A46647"/>
    <w:multiLevelType w:val="hybridMultilevel"/>
    <w:tmpl w:val="E570B0B8"/>
    <w:lvl w:ilvl="0" w:tplc="C200F7CC">
      <w:start w:val="1"/>
      <w:numFmt w:val="decimal"/>
      <w:pStyle w:val="Proposal"/>
      <w:lvlText w:val="Proposal %1"/>
      <w:lvlJc w:val="left"/>
      <w:pPr>
        <w:tabs>
          <w:tab w:val="num" w:pos="1304"/>
        </w:tabs>
        <w:ind w:left="1304" w:hanging="1304"/>
      </w:pPr>
      <w:rPr>
        <w:rFonts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696D4D"/>
    <w:multiLevelType w:val="hybridMultilevel"/>
    <w:tmpl w:val="7690F9B8"/>
    <w:lvl w:ilvl="0" w:tplc="04090003">
      <w:start w:val="1"/>
      <w:numFmt w:val="bullet"/>
      <w:lvlText w:val="o"/>
      <w:lvlJc w:val="left"/>
      <w:pPr>
        <w:ind w:left="1494" w:hanging="360"/>
      </w:pPr>
      <w:rPr>
        <w:rFonts w:ascii="Courier New" w:hAnsi="Courier New" w:cs="Courier New" w:hint="default"/>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start w:val="1"/>
      <w:numFmt w:val="bullet"/>
      <w:lvlText w:val=""/>
      <w:lvlJc w:val="left"/>
      <w:pPr>
        <w:ind w:left="3654" w:hanging="360"/>
      </w:pPr>
      <w:rPr>
        <w:rFonts w:ascii="Symbol" w:hAnsi="Symbol" w:hint="default"/>
      </w:rPr>
    </w:lvl>
    <w:lvl w:ilvl="4" w:tplc="04090003">
      <w:start w:val="1"/>
      <w:numFmt w:val="bullet"/>
      <w:lvlText w:val="o"/>
      <w:lvlJc w:val="left"/>
      <w:pPr>
        <w:ind w:left="4374" w:hanging="360"/>
      </w:pPr>
      <w:rPr>
        <w:rFonts w:ascii="Courier New" w:hAnsi="Courier New" w:cs="Courier New" w:hint="default"/>
      </w:rPr>
    </w:lvl>
    <w:lvl w:ilvl="5" w:tplc="04090005">
      <w:start w:val="1"/>
      <w:numFmt w:val="bullet"/>
      <w:lvlText w:val=""/>
      <w:lvlJc w:val="left"/>
      <w:pPr>
        <w:ind w:left="5094" w:hanging="360"/>
      </w:pPr>
      <w:rPr>
        <w:rFonts w:ascii="Wingdings" w:hAnsi="Wingdings" w:hint="default"/>
      </w:rPr>
    </w:lvl>
    <w:lvl w:ilvl="6" w:tplc="04090001">
      <w:start w:val="1"/>
      <w:numFmt w:val="bullet"/>
      <w:lvlText w:val=""/>
      <w:lvlJc w:val="left"/>
      <w:pPr>
        <w:ind w:left="5814" w:hanging="360"/>
      </w:pPr>
      <w:rPr>
        <w:rFonts w:ascii="Symbol" w:hAnsi="Symbol" w:hint="default"/>
      </w:rPr>
    </w:lvl>
    <w:lvl w:ilvl="7" w:tplc="04090003">
      <w:start w:val="1"/>
      <w:numFmt w:val="bullet"/>
      <w:lvlText w:val="o"/>
      <w:lvlJc w:val="left"/>
      <w:pPr>
        <w:ind w:left="6534" w:hanging="360"/>
      </w:pPr>
      <w:rPr>
        <w:rFonts w:ascii="Courier New" w:hAnsi="Courier New" w:cs="Courier New" w:hint="default"/>
      </w:rPr>
    </w:lvl>
    <w:lvl w:ilvl="8" w:tplc="04090005">
      <w:start w:val="1"/>
      <w:numFmt w:val="bullet"/>
      <w:lvlText w:val=""/>
      <w:lvlJc w:val="left"/>
      <w:pPr>
        <w:ind w:left="7254" w:hanging="360"/>
      </w:pPr>
      <w:rPr>
        <w:rFonts w:ascii="Wingdings" w:hAnsi="Wingdings" w:hint="default"/>
      </w:r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9"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64B105D"/>
    <w:multiLevelType w:val="hybridMultilevel"/>
    <w:tmpl w:val="EE04C06E"/>
    <w:lvl w:ilvl="0" w:tplc="C618314E">
      <w:start w:val="1"/>
      <w:numFmt w:val="bullet"/>
      <w:lvlText w:val="—"/>
      <w:lvlJc w:val="left"/>
      <w:pPr>
        <w:tabs>
          <w:tab w:val="num" w:pos="720"/>
        </w:tabs>
        <w:ind w:left="720" w:hanging="360"/>
      </w:pPr>
      <w:rPr>
        <w:rFonts w:ascii="Ericsson Hilda Light" w:hAnsi="Ericsson Hilda Light" w:hint="default"/>
      </w:rPr>
    </w:lvl>
    <w:lvl w:ilvl="1" w:tplc="FB4C515A">
      <w:start w:val="142"/>
      <w:numFmt w:val="bullet"/>
      <w:lvlText w:val="—"/>
      <w:lvlJc w:val="left"/>
      <w:pPr>
        <w:tabs>
          <w:tab w:val="num" w:pos="1440"/>
        </w:tabs>
        <w:ind w:left="1440" w:hanging="360"/>
      </w:pPr>
      <w:rPr>
        <w:rFonts w:ascii="Ericsson Hilda Light" w:hAnsi="Ericsson Hilda Light" w:hint="default"/>
      </w:rPr>
    </w:lvl>
    <w:lvl w:ilvl="2" w:tplc="396E8DB4" w:tentative="1">
      <w:start w:val="1"/>
      <w:numFmt w:val="bullet"/>
      <w:lvlText w:val="—"/>
      <w:lvlJc w:val="left"/>
      <w:pPr>
        <w:tabs>
          <w:tab w:val="num" w:pos="2160"/>
        </w:tabs>
        <w:ind w:left="2160" w:hanging="360"/>
      </w:pPr>
      <w:rPr>
        <w:rFonts w:ascii="Ericsson Hilda Light" w:hAnsi="Ericsson Hilda Light" w:hint="default"/>
      </w:rPr>
    </w:lvl>
    <w:lvl w:ilvl="3" w:tplc="A24000C8" w:tentative="1">
      <w:start w:val="1"/>
      <w:numFmt w:val="bullet"/>
      <w:lvlText w:val="—"/>
      <w:lvlJc w:val="left"/>
      <w:pPr>
        <w:tabs>
          <w:tab w:val="num" w:pos="2880"/>
        </w:tabs>
        <w:ind w:left="2880" w:hanging="360"/>
      </w:pPr>
      <w:rPr>
        <w:rFonts w:ascii="Ericsson Hilda Light" w:hAnsi="Ericsson Hilda Light" w:hint="default"/>
      </w:rPr>
    </w:lvl>
    <w:lvl w:ilvl="4" w:tplc="33F46CA0" w:tentative="1">
      <w:start w:val="1"/>
      <w:numFmt w:val="bullet"/>
      <w:lvlText w:val="—"/>
      <w:lvlJc w:val="left"/>
      <w:pPr>
        <w:tabs>
          <w:tab w:val="num" w:pos="3600"/>
        </w:tabs>
        <w:ind w:left="3600" w:hanging="360"/>
      </w:pPr>
      <w:rPr>
        <w:rFonts w:ascii="Ericsson Hilda Light" w:hAnsi="Ericsson Hilda Light" w:hint="default"/>
      </w:rPr>
    </w:lvl>
    <w:lvl w:ilvl="5" w:tplc="9CA6033E" w:tentative="1">
      <w:start w:val="1"/>
      <w:numFmt w:val="bullet"/>
      <w:lvlText w:val="—"/>
      <w:lvlJc w:val="left"/>
      <w:pPr>
        <w:tabs>
          <w:tab w:val="num" w:pos="4320"/>
        </w:tabs>
        <w:ind w:left="4320" w:hanging="360"/>
      </w:pPr>
      <w:rPr>
        <w:rFonts w:ascii="Ericsson Hilda Light" w:hAnsi="Ericsson Hilda Light" w:hint="default"/>
      </w:rPr>
    </w:lvl>
    <w:lvl w:ilvl="6" w:tplc="E1C61E5A" w:tentative="1">
      <w:start w:val="1"/>
      <w:numFmt w:val="bullet"/>
      <w:lvlText w:val="—"/>
      <w:lvlJc w:val="left"/>
      <w:pPr>
        <w:tabs>
          <w:tab w:val="num" w:pos="5040"/>
        </w:tabs>
        <w:ind w:left="5040" w:hanging="360"/>
      </w:pPr>
      <w:rPr>
        <w:rFonts w:ascii="Ericsson Hilda Light" w:hAnsi="Ericsson Hilda Light" w:hint="default"/>
      </w:rPr>
    </w:lvl>
    <w:lvl w:ilvl="7" w:tplc="CEA8A49A" w:tentative="1">
      <w:start w:val="1"/>
      <w:numFmt w:val="bullet"/>
      <w:lvlText w:val="—"/>
      <w:lvlJc w:val="left"/>
      <w:pPr>
        <w:tabs>
          <w:tab w:val="num" w:pos="5760"/>
        </w:tabs>
        <w:ind w:left="5760" w:hanging="360"/>
      </w:pPr>
      <w:rPr>
        <w:rFonts w:ascii="Ericsson Hilda Light" w:hAnsi="Ericsson Hilda Light" w:hint="default"/>
      </w:rPr>
    </w:lvl>
    <w:lvl w:ilvl="8" w:tplc="25AA4DC0" w:tentative="1">
      <w:start w:val="1"/>
      <w:numFmt w:val="bullet"/>
      <w:lvlText w:val="—"/>
      <w:lvlJc w:val="left"/>
      <w:pPr>
        <w:tabs>
          <w:tab w:val="num" w:pos="6480"/>
        </w:tabs>
        <w:ind w:left="6480" w:hanging="360"/>
      </w:pPr>
      <w:rPr>
        <w:rFonts w:ascii="Ericsson Hilda Light" w:hAnsi="Ericsson Hilda Light" w:hint="default"/>
      </w:rPr>
    </w:lvl>
  </w:abstractNum>
  <w:abstractNum w:abstractNumId="29" w15:restartNumberingAfterBreak="0">
    <w:nsid w:val="6C9B497B"/>
    <w:multiLevelType w:val="hybridMultilevel"/>
    <w:tmpl w:val="C9927920"/>
    <w:lvl w:ilvl="0" w:tplc="83B8CA12">
      <w:start w:val="4"/>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CB943FE"/>
    <w:multiLevelType w:val="hybridMultilevel"/>
    <w:tmpl w:val="642A2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6DE3358">
      <w:numFmt w:val="bullet"/>
      <w:lvlText w:val="-"/>
      <w:lvlJc w:val="left"/>
      <w:pPr>
        <w:ind w:left="2260" w:hanging="460"/>
      </w:pPr>
      <w:rPr>
        <w:rFonts w:ascii="Times New Roman" w:eastAsia="MS Mincho"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3C34B93"/>
    <w:multiLevelType w:val="hybridMultilevel"/>
    <w:tmpl w:val="407C42C2"/>
    <w:lvl w:ilvl="0" w:tplc="6AE66CDA">
      <w:start w:val="2"/>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7BF009AF"/>
    <w:multiLevelType w:val="hybridMultilevel"/>
    <w:tmpl w:val="C07E30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260" w:hanging="4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0"/>
  </w:num>
  <w:num w:numId="3">
    <w:abstractNumId w:val="14"/>
  </w:num>
  <w:num w:numId="4">
    <w:abstractNumId w:val="16"/>
  </w:num>
  <w:num w:numId="5">
    <w:abstractNumId w:val="8"/>
  </w:num>
  <w:num w:numId="6">
    <w:abstractNumId w:val="17"/>
  </w:num>
  <w:num w:numId="7">
    <w:abstractNumId w:val="23"/>
  </w:num>
  <w:num w:numId="8">
    <w:abstractNumId w:val="9"/>
  </w:num>
  <w:num w:numId="9">
    <w:abstractNumId w:val="21"/>
  </w:num>
  <w:num w:numId="10">
    <w:abstractNumId w:val="13"/>
  </w:num>
  <w:num w:numId="11">
    <w:abstractNumId w:val="26"/>
  </w:num>
  <w:num w:numId="12">
    <w:abstractNumId w:val="18"/>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5"/>
  </w:num>
  <w:num w:numId="15">
    <w:abstractNumId w:val="6"/>
  </w:num>
  <w:num w:numId="16">
    <w:abstractNumId w:val="24"/>
  </w:num>
  <w:num w:numId="17">
    <w:abstractNumId w:val="25"/>
  </w:num>
  <w:num w:numId="18">
    <w:abstractNumId w:val="12"/>
  </w:num>
  <w:num w:numId="19">
    <w:abstractNumId w:val="5"/>
  </w:num>
  <w:num w:numId="20">
    <w:abstractNumId w:val="19"/>
  </w:num>
  <w:num w:numId="21">
    <w:abstractNumId w:val="27"/>
  </w:num>
  <w:num w:numId="22">
    <w:abstractNumId w:val="33"/>
  </w:num>
  <w:num w:numId="23">
    <w:abstractNumId w:val="31"/>
  </w:num>
  <w:num w:numId="24">
    <w:abstractNumId w:val="11"/>
  </w:num>
  <w:num w:numId="25">
    <w:abstractNumId w:val="2"/>
  </w:num>
  <w:num w:numId="26">
    <w:abstractNumId w:val="15"/>
  </w:num>
  <w:num w:numId="27">
    <w:abstractNumId w:val="4"/>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10"/>
  </w:num>
  <w:num w:numId="35">
    <w:abstractNumId w:val="22"/>
  </w:num>
  <w:num w:numId="36">
    <w:abstractNumId w:val="28"/>
  </w:num>
  <w:num w:numId="37">
    <w:abstractNumId w:val="30"/>
  </w:num>
  <w:num w:numId="38">
    <w:abstractNumId w:val="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autoHyphenation/>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E1"/>
    <w:rsid w:val="00000F7A"/>
    <w:rsid w:val="00002446"/>
    <w:rsid w:val="000025E0"/>
    <w:rsid w:val="00002953"/>
    <w:rsid w:val="00002A37"/>
    <w:rsid w:val="00002AEA"/>
    <w:rsid w:val="000039B2"/>
    <w:rsid w:val="00003C8C"/>
    <w:rsid w:val="00003F5E"/>
    <w:rsid w:val="000048B8"/>
    <w:rsid w:val="0000504F"/>
    <w:rsid w:val="00005B58"/>
    <w:rsid w:val="00006446"/>
    <w:rsid w:val="00006512"/>
    <w:rsid w:val="00006896"/>
    <w:rsid w:val="0000736E"/>
    <w:rsid w:val="00007AEE"/>
    <w:rsid w:val="00007CDC"/>
    <w:rsid w:val="00007FD6"/>
    <w:rsid w:val="0001047E"/>
    <w:rsid w:val="00011B28"/>
    <w:rsid w:val="000124DF"/>
    <w:rsid w:val="00012B1E"/>
    <w:rsid w:val="000131DB"/>
    <w:rsid w:val="00013744"/>
    <w:rsid w:val="00015D15"/>
    <w:rsid w:val="00016285"/>
    <w:rsid w:val="00016613"/>
    <w:rsid w:val="00016F17"/>
    <w:rsid w:val="00017C5A"/>
    <w:rsid w:val="00017ECF"/>
    <w:rsid w:val="00021550"/>
    <w:rsid w:val="00021F7C"/>
    <w:rsid w:val="00022AD0"/>
    <w:rsid w:val="00022E0A"/>
    <w:rsid w:val="000231BE"/>
    <w:rsid w:val="000245AB"/>
    <w:rsid w:val="00024CE0"/>
    <w:rsid w:val="0002564D"/>
    <w:rsid w:val="00025ECA"/>
    <w:rsid w:val="0002694F"/>
    <w:rsid w:val="00027643"/>
    <w:rsid w:val="00030B30"/>
    <w:rsid w:val="00031D23"/>
    <w:rsid w:val="000325B8"/>
    <w:rsid w:val="00032747"/>
    <w:rsid w:val="00034358"/>
    <w:rsid w:val="00034521"/>
    <w:rsid w:val="000346DF"/>
    <w:rsid w:val="00034C15"/>
    <w:rsid w:val="00035802"/>
    <w:rsid w:val="00036BA1"/>
    <w:rsid w:val="000375C6"/>
    <w:rsid w:val="00040596"/>
    <w:rsid w:val="00041656"/>
    <w:rsid w:val="00042009"/>
    <w:rsid w:val="000421EF"/>
    <w:rsid w:val="000422E2"/>
    <w:rsid w:val="00042754"/>
    <w:rsid w:val="00042AE4"/>
    <w:rsid w:val="00042E89"/>
    <w:rsid w:val="00042F22"/>
    <w:rsid w:val="000436A1"/>
    <w:rsid w:val="000444EF"/>
    <w:rsid w:val="0004463C"/>
    <w:rsid w:val="0004468E"/>
    <w:rsid w:val="000451F7"/>
    <w:rsid w:val="000457E3"/>
    <w:rsid w:val="00045AA3"/>
    <w:rsid w:val="000466B1"/>
    <w:rsid w:val="000466D5"/>
    <w:rsid w:val="00046916"/>
    <w:rsid w:val="0004749D"/>
    <w:rsid w:val="0005092A"/>
    <w:rsid w:val="00051235"/>
    <w:rsid w:val="00052629"/>
    <w:rsid w:val="00052A07"/>
    <w:rsid w:val="00052A96"/>
    <w:rsid w:val="000534E3"/>
    <w:rsid w:val="000546DE"/>
    <w:rsid w:val="00054A0B"/>
    <w:rsid w:val="0005606A"/>
    <w:rsid w:val="0005607A"/>
    <w:rsid w:val="0005682F"/>
    <w:rsid w:val="00057117"/>
    <w:rsid w:val="0005715F"/>
    <w:rsid w:val="000572B5"/>
    <w:rsid w:val="00060465"/>
    <w:rsid w:val="00060DB1"/>
    <w:rsid w:val="0006128C"/>
    <w:rsid w:val="000616E7"/>
    <w:rsid w:val="00062025"/>
    <w:rsid w:val="000640B0"/>
    <w:rsid w:val="0006487E"/>
    <w:rsid w:val="000658AB"/>
    <w:rsid w:val="00065C9F"/>
    <w:rsid w:val="00065E1A"/>
    <w:rsid w:val="00065F67"/>
    <w:rsid w:val="00066AB6"/>
    <w:rsid w:val="00066BDA"/>
    <w:rsid w:val="00066F7E"/>
    <w:rsid w:val="00067139"/>
    <w:rsid w:val="000701B3"/>
    <w:rsid w:val="0007089E"/>
    <w:rsid w:val="00070A6B"/>
    <w:rsid w:val="00071A7D"/>
    <w:rsid w:val="00071CAA"/>
    <w:rsid w:val="00071EA6"/>
    <w:rsid w:val="00072530"/>
    <w:rsid w:val="000738D2"/>
    <w:rsid w:val="0007398C"/>
    <w:rsid w:val="000741A9"/>
    <w:rsid w:val="00074BEA"/>
    <w:rsid w:val="0007523A"/>
    <w:rsid w:val="000753A5"/>
    <w:rsid w:val="000758B4"/>
    <w:rsid w:val="0007601E"/>
    <w:rsid w:val="00076E49"/>
    <w:rsid w:val="000772CA"/>
    <w:rsid w:val="00077E5F"/>
    <w:rsid w:val="0008036A"/>
    <w:rsid w:val="00081AE6"/>
    <w:rsid w:val="00081EEA"/>
    <w:rsid w:val="00082BCB"/>
    <w:rsid w:val="00084AC4"/>
    <w:rsid w:val="000855EB"/>
    <w:rsid w:val="00085B52"/>
    <w:rsid w:val="000860BE"/>
    <w:rsid w:val="000866F2"/>
    <w:rsid w:val="00086D7C"/>
    <w:rsid w:val="00086DDC"/>
    <w:rsid w:val="00087C36"/>
    <w:rsid w:val="0009009F"/>
    <w:rsid w:val="0009022B"/>
    <w:rsid w:val="000906B8"/>
    <w:rsid w:val="00090F34"/>
    <w:rsid w:val="00091557"/>
    <w:rsid w:val="00091696"/>
    <w:rsid w:val="00091950"/>
    <w:rsid w:val="000924C1"/>
    <w:rsid w:val="000924F0"/>
    <w:rsid w:val="00093316"/>
    <w:rsid w:val="00093474"/>
    <w:rsid w:val="00093C48"/>
    <w:rsid w:val="00094174"/>
    <w:rsid w:val="00094388"/>
    <w:rsid w:val="0009510F"/>
    <w:rsid w:val="000A0001"/>
    <w:rsid w:val="000A05C1"/>
    <w:rsid w:val="000A119D"/>
    <w:rsid w:val="000A15BA"/>
    <w:rsid w:val="000A1B7B"/>
    <w:rsid w:val="000A2B85"/>
    <w:rsid w:val="000A2B8C"/>
    <w:rsid w:val="000A4BC2"/>
    <w:rsid w:val="000A4FF6"/>
    <w:rsid w:val="000A56F2"/>
    <w:rsid w:val="000A604F"/>
    <w:rsid w:val="000A6F80"/>
    <w:rsid w:val="000B0C8B"/>
    <w:rsid w:val="000B1071"/>
    <w:rsid w:val="000B2139"/>
    <w:rsid w:val="000B2548"/>
    <w:rsid w:val="000B2719"/>
    <w:rsid w:val="000B2CFF"/>
    <w:rsid w:val="000B34A6"/>
    <w:rsid w:val="000B3A8F"/>
    <w:rsid w:val="000B418A"/>
    <w:rsid w:val="000B4AB9"/>
    <w:rsid w:val="000B4B2D"/>
    <w:rsid w:val="000B5329"/>
    <w:rsid w:val="000B58C3"/>
    <w:rsid w:val="000B61E9"/>
    <w:rsid w:val="000B6D5F"/>
    <w:rsid w:val="000B7B60"/>
    <w:rsid w:val="000C0C0B"/>
    <w:rsid w:val="000C165A"/>
    <w:rsid w:val="000C1AEB"/>
    <w:rsid w:val="000C25AD"/>
    <w:rsid w:val="000C2CC5"/>
    <w:rsid w:val="000C2E19"/>
    <w:rsid w:val="000C344E"/>
    <w:rsid w:val="000C3BAC"/>
    <w:rsid w:val="000C41F2"/>
    <w:rsid w:val="000C4377"/>
    <w:rsid w:val="000C4C24"/>
    <w:rsid w:val="000C4E23"/>
    <w:rsid w:val="000C7518"/>
    <w:rsid w:val="000C77C0"/>
    <w:rsid w:val="000D0D07"/>
    <w:rsid w:val="000D0E7E"/>
    <w:rsid w:val="000D0F2B"/>
    <w:rsid w:val="000D13EA"/>
    <w:rsid w:val="000D1880"/>
    <w:rsid w:val="000D22B4"/>
    <w:rsid w:val="000D316F"/>
    <w:rsid w:val="000D42E8"/>
    <w:rsid w:val="000D4797"/>
    <w:rsid w:val="000D60E3"/>
    <w:rsid w:val="000D6B2E"/>
    <w:rsid w:val="000D72B2"/>
    <w:rsid w:val="000E0009"/>
    <w:rsid w:val="000E0527"/>
    <w:rsid w:val="000E1E92"/>
    <w:rsid w:val="000E5327"/>
    <w:rsid w:val="000E63C4"/>
    <w:rsid w:val="000E77B8"/>
    <w:rsid w:val="000E7967"/>
    <w:rsid w:val="000F06D6"/>
    <w:rsid w:val="000F0EB1"/>
    <w:rsid w:val="000F1106"/>
    <w:rsid w:val="000F338F"/>
    <w:rsid w:val="000F3409"/>
    <w:rsid w:val="000F3678"/>
    <w:rsid w:val="000F3BE9"/>
    <w:rsid w:val="000F3C4F"/>
    <w:rsid w:val="000F3EB1"/>
    <w:rsid w:val="000F3F6C"/>
    <w:rsid w:val="000F47C6"/>
    <w:rsid w:val="000F4B4C"/>
    <w:rsid w:val="000F5BF5"/>
    <w:rsid w:val="000F600C"/>
    <w:rsid w:val="000F6D00"/>
    <w:rsid w:val="000F6DF3"/>
    <w:rsid w:val="0010048B"/>
    <w:rsid w:val="001005FF"/>
    <w:rsid w:val="00100B56"/>
    <w:rsid w:val="001010EB"/>
    <w:rsid w:val="00101484"/>
    <w:rsid w:val="001014BC"/>
    <w:rsid w:val="00101FEC"/>
    <w:rsid w:val="001023BF"/>
    <w:rsid w:val="0010429B"/>
    <w:rsid w:val="0010488A"/>
    <w:rsid w:val="001062FB"/>
    <w:rsid w:val="001063E6"/>
    <w:rsid w:val="001064BC"/>
    <w:rsid w:val="001070C4"/>
    <w:rsid w:val="0010715B"/>
    <w:rsid w:val="00107EE9"/>
    <w:rsid w:val="00110458"/>
    <w:rsid w:val="001118A8"/>
    <w:rsid w:val="00112C4A"/>
    <w:rsid w:val="00112C8C"/>
    <w:rsid w:val="001133A2"/>
    <w:rsid w:val="00113CF4"/>
    <w:rsid w:val="00114001"/>
    <w:rsid w:val="00114642"/>
    <w:rsid w:val="001146D6"/>
    <w:rsid w:val="001153EA"/>
    <w:rsid w:val="0011550B"/>
    <w:rsid w:val="00115643"/>
    <w:rsid w:val="00115ACE"/>
    <w:rsid w:val="001165ED"/>
    <w:rsid w:val="00116765"/>
    <w:rsid w:val="001170AB"/>
    <w:rsid w:val="0011781E"/>
    <w:rsid w:val="00117B93"/>
    <w:rsid w:val="00121401"/>
    <w:rsid w:val="001219F5"/>
    <w:rsid w:val="00121A20"/>
    <w:rsid w:val="0012320A"/>
    <w:rsid w:val="0012377F"/>
    <w:rsid w:val="00124314"/>
    <w:rsid w:val="001261DE"/>
    <w:rsid w:val="00126B27"/>
    <w:rsid w:val="00126B4A"/>
    <w:rsid w:val="00126B73"/>
    <w:rsid w:val="00127A16"/>
    <w:rsid w:val="00127A19"/>
    <w:rsid w:val="00127BE2"/>
    <w:rsid w:val="0013013F"/>
    <w:rsid w:val="00130FE5"/>
    <w:rsid w:val="00132FD0"/>
    <w:rsid w:val="00134339"/>
    <w:rsid w:val="001343DB"/>
    <w:rsid w:val="001344C0"/>
    <w:rsid w:val="001346FA"/>
    <w:rsid w:val="00134B7E"/>
    <w:rsid w:val="00135252"/>
    <w:rsid w:val="00135749"/>
    <w:rsid w:val="00135A79"/>
    <w:rsid w:val="00137841"/>
    <w:rsid w:val="00137AB5"/>
    <w:rsid w:val="00137BBC"/>
    <w:rsid w:val="00137F0B"/>
    <w:rsid w:val="00140153"/>
    <w:rsid w:val="00140491"/>
    <w:rsid w:val="00141767"/>
    <w:rsid w:val="001425D4"/>
    <w:rsid w:val="0014276F"/>
    <w:rsid w:val="00142E84"/>
    <w:rsid w:val="00143016"/>
    <w:rsid w:val="00145654"/>
    <w:rsid w:val="00146A8C"/>
    <w:rsid w:val="00146A8F"/>
    <w:rsid w:val="00151734"/>
    <w:rsid w:val="00151E23"/>
    <w:rsid w:val="00152422"/>
    <w:rsid w:val="001526E0"/>
    <w:rsid w:val="0015297A"/>
    <w:rsid w:val="0015373E"/>
    <w:rsid w:val="00154707"/>
    <w:rsid w:val="001551B5"/>
    <w:rsid w:val="00155569"/>
    <w:rsid w:val="001557F8"/>
    <w:rsid w:val="001561AC"/>
    <w:rsid w:val="00157E4B"/>
    <w:rsid w:val="00160DC3"/>
    <w:rsid w:val="00161351"/>
    <w:rsid w:val="001617D0"/>
    <w:rsid w:val="00161E9F"/>
    <w:rsid w:val="00162339"/>
    <w:rsid w:val="001625FC"/>
    <w:rsid w:val="0016289D"/>
    <w:rsid w:val="00162F87"/>
    <w:rsid w:val="001636EC"/>
    <w:rsid w:val="001659C1"/>
    <w:rsid w:val="001666E3"/>
    <w:rsid w:val="0017041B"/>
    <w:rsid w:val="00170891"/>
    <w:rsid w:val="00170FC4"/>
    <w:rsid w:val="001723FD"/>
    <w:rsid w:val="0017253E"/>
    <w:rsid w:val="001731F8"/>
    <w:rsid w:val="00173A8E"/>
    <w:rsid w:val="00174111"/>
    <w:rsid w:val="001742B8"/>
    <w:rsid w:val="00174925"/>
    <w:rsid w:val="00175052"/>
    <w:rsid w:val="0017553F"/>
    <w:rsid w:val="00175F81"/>
    <w:rsid w:val="00176408"/>
    <w:rsid w:val="00176BB2"/>
    <w:rsid w:val="00177249"/>
    <w:rsid w:val="00177A67"/>
    <w:rsid w:val="00177B76"/>
    <w:rsid w:val="00180281"/>
    <w:rsid w:val="00180D3E"/>
    <w:rsid w:val="001811AA"/>
    <w:rsid w:val="0018143F"/>
    <w:rsid w:val="0018160B"/>
    <w:rsid w:val="001837B6"/>
    <w:rsid w:val="00184B0A"/>
    <w:rsid w:val="00185550"/>
    <w:rsid w:val="00185587"/>
    <w:rsid w:val="00186516"/>
    <w:rsid w:val="00186702"/>
    <w:rsid w:val="00187CDB"/>
    <w:rsid w:val="001909E5"/>
    <w:rsid w:val="00190AC1"/>
    <w:rsid w:val="001911DD"/>
    <w:rsid w:val="00192669"/>
    <w:rsid w:val="0019272F"/>
    <w:rsid w:val="001931D3"/>
    <w:rsid w:val="0019341A"/>
    <w:rsid w:val="001943F3"/>
    <w:rsid w:val="0019508A"/>
    <w:rsid w:val="00195A79"/>
    <w:rsid w:val="00196C4D"/>
    <w:rsid w:val="001975BF"/>
    <w:rsid w:val="00197DF9"/>
    <w:rsid w:val="00197F9E"/>
    <w:rsid w:val="001A0FCE"/>
    <w:rsid w:val="001A1987"/>
    <w:rsid w:val="001A2564"/>
    <w:rsid w:val="001A43E7"/>
    <w:rsid w:val="001A5DB2"/>
    <w:rsid w:val="001A5E55"/>
    <w:rsid w:val="001A6173"/>
    <w:rsid w:val="001A6CBA"/>
    <w:rsid w:val="001B0120"/>
    <w:rsid w:val="001B03F3"/>
    <w:rsid w:val="001B0BC4"/>
    <w:rsid w:val="001B0CC7"/>
    <w:rsid w:val="001B0D97"/>
    <w:rsid w:val="001B1A26"/>
    <w:rsid w:val="001B24FD"/>
    <w:rsid w:val="001B3648"/>
    <w:rsid w:val="001B4C09"/>
    <w:rsid w:val="001B5A5D"/>
    <w:rsid w:val="001B5AE8"/>
    <w:rsid w:val="001B604C"/>
    <w:rsid w:val="001B6AA6"/>
    <w:rsid w:val="001B6C05"/>
    <w:rsid w:val="001B7403"/>
    <w:rsid w:val="001B7977"/>
    <w:rsid w:val="001B7DFA"/>
    <w:rsid w:val="001C1CE5"/>
    <w:rsid w:val="001C3D2A"/>
    <w:rsid w:val="001C3FC0"/>
    <w:rsid w:val="001C4352"/>
    <w:rsid w:val="001C461A"/>
    <w:rsid w:val="001C47BD"/>
    <w:rsid w:val="001C5B7A"/>
    <w:rsid w:val="001C6830"/>
    <w:rsid w:val="001C68DB"/>
    <w:rsid w:val="001C6D57"/>
    <w:rsid w:val="001C7FCB"/>
    <w:rsid w:val="001D0996"/>
    <w:rsid w:val="001D0AD0"/>
    <w:rsid w:val="001D0C9C"/>
    <w:rsid w:val="001D197B"/>
    <w:rsid w:val="001D2576"/>
    <w:rsid w:val="001D2F2E"/>
    <w:rsid w:val="001D315B"/>
    <w:rsid w:val="001D3EA9"/>
    <w:rsid w:val="001D41E5"/>
    <w:rsid w:val="001D42F6"/>
    <w:rsid w:val="001D4B47"/>
    <w:rsid w:val="001D4BEB"/>
    <w:rsid w:val="001D51BA"/>
    <w:rsid w:val="001D5604"/>
    <w:rsid w:val="001D56AE"/>
    <w:rsid w:val="001D6342"/>
    <w:rsid w:val="001D6402"/>
    <w:rsid w:val="001D64D2"/>
    <w:rsid w:val="001D6D53"/>
    <w:rsid w:val="001D6D70"/>
    <w:rsid w:val="001D75F6"/>
    <w:rsid w:val="001D7C7F"/>
    <w:rsid w:val="001E0DEF"/>
    <w:rsid w:val="001E11A8"/>
    <w:rsid w:val="001E2560"/>
    <w:rsid w:val="001E3509"/>
    <w:rsid w:val="001E3B2B"/>
    <w:rsid w:val="001E3BCD"/>
    <w:rsid w:val="001E498A"/>
    <w:rsid w:val="001E5176"/>
    <w:rsid w:val="001E58E2"/>
    <w:rsid w:val="001E633E"/>
    <w:rsid w:val="001E7AED"/>
    <w:rsid w:val="001F06E2"/>
    <w:rsid w:val="001F1645"/>
    <w:rsid w:val="001F238E"/>
    <w:rsid w:val="001F2DB2"/>
    <w:rsid w:val="001F36BE"/>
    <w:rsid w:val="001F36EB"/>
    <w:rsid w:val="001F3916"/>
    <w:rsid w:val="001F3985"/>
    <w:rsid w:val="001F3C3C"/>
    <w:rsid w:val="001F4E61"/>
    <w:rsid w:val="001F54C5"/>
    <w:rsid w:val="001F59DA"/>
    <w:rsid w:val="001F5D72"/>
    <w:rsid w:val="001F662C"/>
    <w:rsid w:val="001F7074"/>
    <w:rsid w:val="00200019"/>
    <w:rsid w:val="00200490"/>
    <w:rsid w:val="0020103F"/>
    <w:rsid w:val="0020131E"/>
    <w:rsid w:val="00201C98"/>
    <w:rsid w:val="00201F3A"/>
    <w:rsid w:val="00202B4F"/>
    <w:rsid w:val="00203CD0"/>
    <w:rsid w:val="00203F96"/>
    <w:rsid w:val="002050E8"/>
    <w:rsid w:val="00205CE2"/>
    <w:rsid w:val="00205D7F"/>
    <w:rsid w:val="0020616C"/>
    <w:rsid w:val="002067A0"/>
    <w:rsid w:val="002069B2"/>
    <w:rsid w:val="0020713B"/>
    <w:rsid w:val="00207161"/>
    <w:rsid w:val="00207729"/>
    <w:rsid w:val="0020797E"/>
    <w:rsid w:val="00207EDB"/>
    <w:rsid w:val="00207FA3"/>
    <w:rsid w:val="00210B90"/>
    <w:rsid w:val="00211031"/>
    <w:rsid w:val="002116C8"/>
    <w:rsid w:val="002119D2"/>
    <w:rsid w:val="00212E3B"/>
    <w:rsid w:val="002147E5"/>
    <w:rsid w:val="00214DA8"/>
    <w:rsid w:val="00215423"/>
    <w:rsid w:val="002158FA"/>
    <w:rsid w:val="0021627C"/>
    <w:rsid w:val="00216FE0"/>
    <w:rsid w:val="00217193"/>
    <w:rsid w:val="00217242"/>
    <w:rsid w:val="0021725C"/>
    <w:rsid w:val="0021758B"/>
    <w:rsid w:val="002179E1"/>
    <w:rsid w:val="00217CF9"/>
    <w:rsid w:val="00220465"/>
    <w:rsid w:val="00220600"/>
    <w:rsid w:val="00220DD8"/>
    <w:rsid w:val="00221488"/>
    <w:rsid w:val="00221874"/>
    <w:rsid w:val="002224DB"/>
    <w:rsid w:val="00223113"/>
    <w:rsid w:val="002234AE"/>
    <w:rsid w:val="00223E6D"/>
    <w:rsid w:val="00223FCB"/>
    <w:rsid w:val="002252C3"/>
    <w:rsid w:val="00225C54"/>
    <w:rsid w:val="00226B2B"/>
    <w:rsid w:val="00230765"/>
    <w:rsid w:val="0023134E"/>
    <w:rsid w:val="002319E4"/>
    <w:rsid w:val="00233A9F"/>
    <w:rsid w:val="00233DDF"/>
    <w:rsid w:val="00234CA0"/>
    <w:rsid w:val="00235128"/>
    <w:rsid w:val="0023527D"/>
    <w:rsid w:val="00235632"/>
    <w:rsid w:val="00235837"/>
    <w:rsid w:val="00235872"/>
    <w:rsid w:val="00236BB8"/>
    <w:rsid w:val="0023728E"/>
    <w:rsid w:val="00237294"/>
    <w:rsid w:val="00237FF2"/>
    <w:rsid w:val="00240040"/>
    <w:rsid w:val="00240462"/>
    <w:rsid w:val="00240AB6"/>
    <w:rsid w:val="00241124"/>
    <w:rsid w:val="00241559"/>
    <w:rsid w:val="0024327B"/>
    <w:rsid w:val="002435B3"/>
    <w:rsid w:val="00243614"/>
    <w:rsid w:val="002451ED"/>
    <w:rsid w:val="002454AC"/>
    <w:rsid w:val="002458EB"/>
    <w:rsid w:val="00245C42"/>
    <w:rsid w:val="002462D4"/>
    <w:rsid w:val="002465C9"/>
    <w:rsid w:val="00247B69"/>
    <w:rsid w:val="00247BE8"/>
    <w:rsid w:val="00247E38"/>
    <w:rsid w:val="002500C8"/>
    <w:rsid w:val="00251916"/>
    <w:rsid w:val="00251DD8"/>
    <w:rsid w:val="0025232C"/>
    <w:rsid w:val="002542B5"/>
    <w:rsid w:val="00255C48"/>
    <w:rsid w:val="0025693D"/>
    <w:rsid w:val="00256A27"/>
    <w:rsid w:val="00257543"/>
    <w:rsid w:val="0025767C"/>
    <w:rsid w:val="00257BC5"/>
    <w:rsid w:val="00260520"/>
    <w:rsid w:val="00260624"/>
    <w:rsid w:val="002606E9"/>
    <w:rsid w:val="002607A5"/>
    <w:rsid w:val="002611E7"/>
    <w:rsid w:val="002617E7"/>
    <w:rsid w:val="002628A4"/>
    <w:rsid w:val="00262D37"/>
    <w:rsid w:val="00262F7D"/>
    <w:rsid w:val="00264228"/>
    <w:rsid w:val="00264334"/>
    <w:rsid w:val="002644DE"/>
    <w:rsid w:val="0026473E"/>
    <w:rsid w:val="002650C6"/>
    <w:rsid w:val="0026523C"/>
    <w:rsid w:val="0026542E"/>
    <w:rsid w:val="00265BA8"/>
    <w:rsid w:val="00266214"/>
    <w:rsid w:val="0026626B"/>
    <w:rsid w:val="00266850"/>
    <w:rsid w:val="00266F41"/>
    <w:rsid w:val="00267824"/>
    <w:rsid w:val="00267C83"/>
    <w:rsid w:val="0027144F"/>
    <w:rsid w:val="00271803"/>
    <w:rsid w:val="00271813"/>
    <w:rsid w:val="00271F3A"/>
    <w:rsid w:val="00272BED"/>
    <w:rsid w:val="00273278"/>
    <w:rsid w:val="002737F4"/>
    <w:rsid w:val="00273E45"/>
    <w:rsid w:val="00273F38"/>
    <w:rsid w:val="00274025"/>
    <w:rsid w:val="00274276"/>
    <w:rsid w:val="00274EE6"/>
    <w:rsid w:val="00275A8F"/>
    <w:rsid w:val="00276FD0"/>
    <w:rsid w:val="00277B43"/>
    <w:rsid w:val="00277CB7"/>
    <w:rsid w:val="002805F5"/>
    <w:rsid w:val="00280751"/>
    <w:rsid w:val="00280A61"/>
    <w:rsid w:val="00280F79"/>
    <w:rsid w:val="00282270"/>
    <w:rsid w:val="0028280A"/>
    <w:rsid w:val="00282D77"/>
    <w:rsid w:val="00283179"/>
    <w:rsid w:val="00283ADC"/>
    <w:rsid w:val="00283F13"/>
    <w:rsid w:val="00285F6F"/>
    <w:rsid w:val="00286390"/>
    <w:rsid w:val="0028691E"/>
    <w:rsid w:val="00286ACD"/>
    <w:rsid w:val="00287838"/>
    <w:rsid w:val="00287886"/>
    <w:rsid w:val="00287A3D"/>
    <w:rsid w:val="00290317"/>
    <w:rsid w:val="002907B5"/>
    <w:rsid w:val="00290808"/>
    <w:rsid w:val="0029082A"/>
    <w:rsid w:val="002919CD"/>
    <w:rsid w:val="0029224C"/>
    <w:rsid w:val="002923FC"/>
    <w:rsid w:val="00292E35"/>
    <w:rsid w:val="00292EB7"/>
    <w:rsid w:val="00293453"/>
    <w:rsid w:val="00293647"/>
    <w:rsid w:val="00293EE2"/>
    <w:rsid w:val="00294021"/>
    <w:rsid w:val="0029429F"/>
    <w:rsid w:val="00296227"/>
    <w:rsid w:val="00296F44"/>
    <w:rsid w:val="0029752E"/>
    <w:rsid w:val="0029777D"/>
    <w:rsid w:val="002A055E"/>
    <w:rsid w:val="002A1A98"/>
    <w:rsid w:val="002A1D4E"/>
    <w:rsid w:val="002A2869"/>
    <w:rsid w:val="002A3080"/>
    <w:rsid w:val="002A42F1"/>
    <w:rsid w:val="002A4867"/>
    <w:rsid w:val="002A4F9F"/>
    <w:rsid w:val="002A6ABA"/>
    <w:rsid w:val="002A7882"/>
    <w:rsid w:val="002B0168"/>
    <w:rsid w:val="002B0850"/>
    <w:rsid w:val="002B105C"/>
    <w:rsid w:val="002B1994"/>
    <w:rsid w:val="002B1A1F"/>
    <w:rsid w:val="002B1EFF"/>
    <w:rsid w:val="002B21A6"/>
    <w:rsid w:val="002B24D6"/>
    <w:rsid w:val="002B26F8"/>
    <w:rsid w:val="002B4954"/>
    <w:rsid w:val="002B5A3D"/>
    <w:rsid w:val="002B6176"/>
    <w:rsid w:val="002B7EBD"/>
    <w:rsid w:val="002C0280"/>
    <w:rsid w:val="002C0B86"/>
    <w:rsid w:val="002C100A"/>
    <w:rsid w:val="002C1610"/>
    <w:rsid w:val="002C29CB"/>
    <w:rsid w:val="002C2DC4"/>
    <w:rsid w:val="002C41E6"/>
    <w:rsid w:val="002C4CEA"/>
    <w:rsid w:val="002C4D7A"/>
    <w:rsid w:val="002C553C"/>
    <w:rsid w:val="002C6300"/>
    <w:rsid w:val="002C7649"/>
    <w:rsid w:val="002C7B53"/>
    <w:rsid w:val="002D071A"/>
    <w:rsid w:val="002D0BCF"/>
    <w:rsid w:val="002D133C"/>
    <w:rsid w:val="002D27D0"/>
    <w:rsid w:val="002D34B2"/>
    <w:rsid w:val="002D43C7"/>
    <w:rsid w:val="002D45A1"/>
    <w:rsid w:val="002D4C89"/>
    <w:rsid w:val="002D5689"/>
    <w:rsid w:val="002D5A9A"/>
    <w:rsid w:val="002D5FF2"/>
    <w:rsid w:val="002D7637"/>
    <w:rsid w:val="002D7B37"/>
    <w:rsid w:val="002E093B"/>
    <w:rsid w:val="002E17F2"/>
    <w:rsid w:val="002E19F4"/>
    <w:rsid w:val="002E35B0"/>
    <w:rsid w:val="002E4B33"/>
    <w:rsid w:val="002E4DA3"/>
    <w:rsid w:val="002E51E4"/>
    <w:rsid w:val="002E5864"/>
    <w:rsid w:val="002E5B7A"/>
    <w:rsid w:val="002E6401"/>
    <w:rsid w:val="002E6755"/>
    <w:rsid w:val="002E72A7"/>
    <w:rsid w:val="002E7CAE"/>
    <w:rsid w:val="002F0C55"/>
    <w:rsid w:val="002F10A6"/>
    <w:rsid w:val="002F18B7"/>
    <w:rsid w:val="002F1969"/>
    <w:rsid w:val="002F2771"/>
    <w:rsid w:val="002F2FE8"/>
    <w:rsid w:val="002F37A9"/>
    <w:rsid w:val="002F3A47"/>
    <w:rsid w:val="002F47F6"/>
    <w:rsid w:val="002F4976"/>
    <w:rsid w:val="002F5085"/>
    <w:rsid w:val="002F539E"/>
    <w:rsid w:val="002F6062"/>
    <w:rsid w:val="002F6288"/>
    <w:rsid w:val="002F70B4"/>
    <w:rsid w:val="002F7566"/>
    <w:rsid w:val="002F7E42"/>
    <w:rsid w:val="00300553"/>
    <w:rsid w:val="003006AF"/>
    <w:rsid w:val="00300812"/>
    <w:rsid w:val="0030121B"/>
    <w:rsid w:val="00301CE6"/>
    <w:rsid w:val="0030256B"/>
    <w:rsid w:val="00302AEA"/>
    <w:rsid w:val="0030501F"/>
    <w:rsid w:val="0030512D"/>
    <w:rsid w:val="00305213"/>
    <w:rsid w:val="003054FD"/>
    <w:rsid w:val="00305D4D"/>
    <w:rsid w:val="0030628D"/>
    <w:rsid w:val="00307423"/>
    <w:rsid w:val="00307BA1"/>
    <w:rsid w:val="00310195"/>
    <w:rsid w:val="003103FD"/>
    <w:rsid w:val="003108CC"/>
    <w:rsid w:val="00310B3F"/>
    <w:rsid w:val="00310DE0"/>
    <w:rsid w:val="00311084"/>
    <w:rsid w:val="00311702"/>
    <w:rsid w:val="00311E82"/>
    <w:rsid w:val="00312851"/>
    <w:rsid w:val="00312E33"/>
    <w:rsid w:val="00312EA5"/>
    <w:rsid w:val="003130D8"/>
    <w:rsid w:val="00313470"/>
    <w:rsid w:val="00313FD6"/>
    <w:rsid w:val="00314202"/>
    <w:rsid w:val="003143BD"/>
    <w:rsid w:val="003144ED"/>
    <w:rsid w:val="003148C2"/>
    <w:rsid w:val="00314D07"/>
    <w:rsid w:val="0031535D"/>
    <w:rsid w:val="00315B12"/>
    <w:rsid w:val="00315B9D"/>
    <w:rsid w:val="00315BF2"/>
    <w:rsid w:val="00315DCF"/>
    <w:rsid w:val="003167BC"/>
    <w:rsid w:val="0031684E"/>
    <w:rsid w:val="00317982"/>
    <w:rsid w:val="003203ED"/>
    <w:rsid w:val="003203F9"/>
    <w:rsid w:val="003208C9"/>
    <w:rsid w:val="003212B8"/>
    <w:rsid w:val="00321A94"/>
    <w:rsid w:val="00321FEC"/>
    <w:rsid w:val="0032276F"/>
    <w:rsid w:val="00322C9F"/>
    <w:rsid w:val="00322F83"/>
    <w:rsid w:val="003239F3"/>
    <w:rsid w:val="003241B7"/>
    <w:rsid w:val="00324D23"/>
    <w:rsid w:val="003257D6"/>
    <w:rsid w:val="00326D30"/>
    <w:rsid w:val="0032713F"/>
    <w:rsid w:val="00327997"/>
    <w:rsid w:val="0033117A"/>
    <w:rsid w:val="00331751"/>
    <w:rsid w:val="00331846"/>
    <w:rsid w:val="00331B7B"/>
    <w:rsid w:val="00333729"/>
    <w:rsid w:val="00333DE3"/>
    <w:rsid w:val="00334579"/>
    <w:rsid w:val="003345D1"/>
    <w:rsid w:val="00334F12"/>
    <w:rsid w:val="00335858"/>
    <w:rsid w:val="00335D33"/>
    <w:rsid w:val="00335D97"/>
    <w:rsid w:val="00336014"/>
    <w:rsid w:val="00336BDA"/>
    <w:rsid w:val="00337789"/>
    <w:rsid w:val="003406B3"/>
    <w:rsid w:val="003411EB"/>
    <w:rsid w:val="00341900"/>
    <w:rsid w:val="00341F41"/>
    <w:rsid w:val="00341FEB"/>
    <w:rsid w:val="00342AD7"/>
    <w:rsid w:val="00342BD7"/>
    <w:rsid w:val="00343B58"/>
    <w:rsid w:val="00344A2B"/>
    <w:rsid w:val="00344F6C"/>
    <w:rsid w:val="00345999"/>
    <w:rsid w:val="0034698D"/>
    <w:rsid w:val="00346DB5"/>
    <w:rsid w:val="00346E10"/>
    <w:rsid w:val="00347233"/>
    <w:rsid w:val="003474E4"/>
    <w:rsid w:val="003477B1"/>
    <w:rsid w:val="00347AD9"/>
    <w:rsid w:val="00350C94"/>
    <w:rsid w:val="00352223"/>
    <w:rsid w:val="003532EF"/>
    <w:rsid w:val="0035361E"/>
    <w:rsid w:val="0035474F"/>
    <w:rsid w:val="00355944"/>
    <w:rsid w:val="00355ECD"/>
    <w:rsid w:val="00356A14"/>
    <w:rsid w:val="00356AB8"/>
    <w:rsid w:val="00357380"/>
    <w:rsid w:val="003602D9"/>
    <w:rsid w:val="003604CE"/>
    <w:rsid w:val="0036056F"/>
    <w:rsid w:val="00360A9B"/>
    <w:rsid w:val="00361500"/>
    <w:rsid w:val="00362946"/>
    <w:rsid w:val="00362E37"/>
    <w:rsid w:val="00362F7E"/>
    <w:rsid w:val="0036444C"/>
    <w:rsid w:val="00364B1B"/>
    <w:rsid w:val="00364B2A"/>
    <w:rsid w:val="00364E64"/>
    <w:rsid w:val="00365A87"/>
    <w:rsid w:val="003660B8"/>
    <w:rsid w:val="0036691C"/>
    <w:rsid w:val="00370046"/>
    <w:rsid w:val="00370217"/>
    <w:rsid w:val="003709EB"/>
    <w:rsid w:val="00370AEE"/>
    <w:rsid w:val="00370E47"/>
    <w:rsid w:val="003713A5"/>
    <w:rsid w:val="003716E6"/>
    <w:rsid w:val="00373AEC"/>
    <w:rsid w:val="003742AC"/>
    <w:rsid w:val="00374ADB"/>
    <w:rsid w:val="00375759"/>
    <w:rsid w:val="003771FE"/>
    <w:rsid w:val="003773A8"/>
    <w:rsid w:val="003773D1"/>
    <w:rsid w:val="0037798D"/>
    <w:rsid w:val="00377CE1"/>
    <w:rsid w:val="00377CF9"/>
    <w:rsid w:val="003802D7"/>
    <w:rsid w:val="0038052F"/>
    <w:rsid w:val="00380B8A"/>
    <w:rsid w:val="00380BA4"/>
    <w:rsid w:val="00380CA8"/>
    <w:rsid w:val="003812CF"/>
    <w:rsid w:val="00382F6E"/>
    <w:rsid w:val="00385BF0"/>
    <w:rsid w:val="00386FE5"/>
    <w:rsid w:val="00387670"/>
    <w:rsid w:val="003904DB"/>
    <w:rsid w:val="0039136C"/>
    <w:rsid w:val="003939FF"/>
    <w:rsid w:val="003941EA"/>
    <w:rsid w:val="003942AF"/>
    <w:rsid w:val="003945B5"/>
    <w:rsid w:val="003947C2"/>
    <w:rsid w:val="0039536D"/>
    <w:rsid w:val="00395435"/>
    <w:rsid w:val="00395647"/>
    <w:rsid w:val="00396589"/>
    <w:rsid w:val="00396C17"/>
    <w:rsid w:val="00396D7D"/>
    <w:rsid w:val="00396F7A"/>
    <w:rsid w:val="00397E79"/>
    <w:rsid w:val="003A0AB2"/>
    <w:rsid w:val="003A0B31"/>
    <w:rsid w:val="003A0E41"/>
    <w:rsid w:val="003A1D63"/>
    <w:rsid w:val="003A2223"/>
    <w:rsid w:val="003A246A"/>
    <w:rsid w:val="003A26C7"/>
    <w:rsid w:val="003A2A0F"/>
    <w:rsid w:val="003A300B"/>
    <w:rsid w:val="003A3D86"/>
    <w:rsid w:val="003A414E"/>
    <w:rsid w:val="003A45A1"/>
    <w:rsid w:val="003A49B9"/>
    <w:rsid w:val="003A4A33"/>
    <w:rsid w:val="003A5263"/>
    <w:rsid w:val="003A58EC"/>
    <w:rsid w:val="003A5B0A"/>
    <w:rsid w:val="003A5E49"/>
    <w:rsid w:val="003A6BAC"/>
    <w:rsid w:val="003A7EF3"/>
    <w:rsid w:val="003B011E"/>
    <w:rsid w:val="003B03FB"/>
    <w:rsid w:val="003B0DE4"/>
    <w:rsid w:val="003B159C"/>
    <w:rsid w:val="003B1AF6"/>
    <w:rsid w:val="003B2549"/>
    <w:rsid w:val="003B25C3"/>
    <w:rsid w:val="003B27E8"/>
    <w:rsid w:val="003B369F"/>
    <w:rsid w:val="003B36A3"/>
    <w:rsid w:val="003B3B1E"/>
    <w:rsid w:val="003B704C"/>
    <w:rsid w:val="003B7283"/>
    <w:rsid w:val="003B7FE5"/>
    <w:rsid w:val="003C11C8"/>
    <w:rsid w:val="003C14B0"/>
    <w:rsid w:val="003C14FE"/>
    <w:rsid w:val="003C1FCD"/>
    <w:rsid w:val="003C214E"/>
    <w:rsid w:val="003C2702"/>
    <w:rsid w:val="003C28C7"/>
    <w:rsid w:val="003C2945"/>
    <w:rsid w:val="003C3069"/>
    <w:rsid w:val="003C4989"/>
    <w:rsid w:val="003C4F0A"/>
    <w:rsid w:val="003C4F2A"/>
    <w:rsid w:val="003C5348"/>
    <w:rsid w:val="003C5855"/>
    <w:rsid w:val="003C6104"/>
    <w:rsid w:val="003C6597"/>
    <w:rsid w:val="003C6886"/>
    <w:rsid w:val="003C6A62"/>
    <w:rsid w:val="003C6BE4"/>
    <w:rsid w:val="003C6E60"/>
    <w:rsid w:val="003C75D4"/>
    <w:rsid w:val="003C7806"/>
    <w:rsid w:val="003C7DA5"/>
    <w:rsid w:val="003D00DC"/>
    <w:rsid w:val="003D064E"/>
    <w:rsid w:val="003D109F"/>
    <w:rsid w:val="003D1650"/>
    <w:rsid w:val="003D1A37"/>
    <w:rsid w:val="003D2275"/>
    <w:rsid w:val="003D2290"/>
    <w:rsid w:val="003D2478"/>
    <w:rsid w:val="003D2951"/>
    <w:rsid w:val="003D2FB3"/>
    <w:rsid w:val="003D3C45"/>
    <w:rsid w:val="003D3E76"/>
    <w:rsid w:val="003D4098"/>
    <w:rsid w:val="003D4A8C"/>
    <w:rsid w:val="003D4C25"/>
    <w:rsid w:val="003D54E6"/>
    <w:rsid w:val="003D5B1F"/>
    <w:rsid w:val="003D5DBF"/>
    <w:rsid w:val="003E0C29"/>
    <w:rsid w:val="003E15FA"/>
    <w:rsid w:val="003E22B5"/>
    <w:rsid w:val="003E264E"/>
    <w:rsid w:val="003E3B3D"/>
    <w:rsid w:val="003E55E4"/>
    <w:rsid w:val="003E654F"/>
    <w:rsid w:val="003E6745"/>
    <w:rsid w:val="003E694E"/>
    <w:rsid w:val="003E74E3"/>
    <w:rsid w:val="003E7670"/>
    <w:rsid w:val="003F05C7"/>
    <w:rsid w:val="003F0D1F"/>
    <w:rsid w:val="003F1BE6"/>
    <w:rsid w:val="003F1C23"/>
    <w:rsid w:val="003F26F9"/>
    <w:rsid w:val="003F2CD4"/>
    <w:rsid w:val="003F304B"/>
    <w:rsid w:val="003F362C"/>
    <w:rsid w:val="003F3705"/>
    <w:rsid w:val="003F428A"/>
    <w:rsid w:val="003F42DD"/>
    <w:rsid w:val="003F5163"/>
    <w:rsid w:val="003F51FA"/>
    <w:rsid w:val="003F67A1"/>
    <w:rsid w:val="003F6BBE"/>
    <w:rsid w:val="003F6D10"/>
    <w:rsid w:val="003F6F56"/>
    <w:rsid w:val="003F738A"/>
    <w:rsid w:val="004000E8"/>
    <w:rsid w:val="00400881"/>
    <w:rsid w:val="00400C94"/>
    <w:rsid w:val="0040147F"/>
    <w:rsid w:val="004014F6"/>
    <w:rsid w:val="00401E05"/>
    <w:rsid w:val="00402348"/>
    <w:rsid w:val="00402DF3"/>
    <w:rsid w:val="00402E2B"/>
    <w:rsid w:val="004031FC"/>
    <w:rsid w:val="0040320B"/>
    <w:rsid w:val="004033B5"/>
    <w:rsid w:val="004034B0"/>
    <w:rsid w:val="004037D7"/>
    <w:rsid w:val="0040397B"/>
    <w:rsid w:val="00403D6A"/>
    <w:rsid w:val="004050EA"/>
    <w:rsid w:val="0040512B"/>
    <w:rsid w:val="00405B7A"/>
    <w:rsid w:val="00405CA5"/>
    <w:rsid w:val="004070FE"/>
    <w:rsid w:val="00407CD3"/>
    <w:rsid w:val="00410134"/>
    <w:rsid w:val="00410367"/>
    <w:rsid w:val="004106AF"/>
    <w:rsid w:val="00410831"/>
    <w:rsid w:val="0041097D"/>
    <w:rsid w:val="00410B72"/>
    <w:rsid w:val="00410F18"/>
    <w:rsid w:val="0041124C"/>
    <w:rsid w:val="004119D3"/>
    <w:rsid w:val="00411E91"/>
    <w:rsid w:val="0041263E"/>
    <w:rsid w:val="00412DB6"/>
    <w:rsid w:val="00412DDC"/>
    <w:rsid w:val="00413444"/>
    <w:rsid w:val="00413A23"/>
    <w:rsid w:val="00413AAC"/>
    <w:rsid w:val="00413E92"/>
    <w:rsid w:val="00413FEB"/>
    <w:rsid w:val="0041424B"/>
    <w:rsid w:val="004148F1"/>
    <w:rsid w:val="00415649"/>
    <w:rsid w:val="00415AA6"/>
    <w:rsid w:val="00416ACE"/>
    <w:rsid w:val="004172DE"/>
    <w:rsid w:val="00417541"/>
    <w:rsid w:val="00417C5A"/>
    <w:rsid w:val="00417F94"/>
    <w:rsid w:val="0042071D"/>
    <w:rsid w:val="00420735"/>
    <w:rsid w:val="00421105"/>
    <w:rsid w:val="00422EBC"/>
    <w:rsid w:val="00423403"/>
    <w:rsid w:val="004237F6"/>
    <w:rsid w:val="0042381C"/>
    <w:rsid w:val="00423839"/>
    <w:rsid w:val="004242F4"/>
    <w:rsid w:val="00426DF7"/>
    <w:rsid w:val="00427248"/>
    <w:rsid w:val="00430ACB"/>
    <w:rsid w:val="00430E8C"/>
    <w:rsid w:val="00432134"/>
    <w:rsid w:val="00432153"/>
    <w:rsid w:val="0043226F"/>
    <w:rsid w:val="004329F3"/>
    <w:rsid w:val="00432E92"/>
    <w:rsid w:val="00433A3F"/>
    <w:rsid w:val="00434738"/>
    <w:rsid w:val="00435F56"/>
    <w:rsid w:val="0043620E"/>
    <w:rsid w:val="0043648A"/>
    <w:rsid w:val="00436599"/>
    <w:rsid w:val="00436F0D"/>
    <w:rsid w:val="004372CE"/>
    <w:rsid w:val="00437447"/>
    <w:rsid w:val="004374A7"/>
    <w:rsid w:val="00437BF6"/>
    <w:rsid w:val="00437FB4"/>
    <w:rsid w:val="0044017F"/>
    <w:rsid w:val="0044039A"/>
    <w:rsid w:val="00440873"/>
    <w:rsid w:val="00441782"/>
    <w:rsid w:val="00441A92"/>
    <w:rsid w:val="0044231C"/>
    <w:rsid w:val="00442622"/>
    <w:rsid w:val="00442717"/>
    <w:rsid w:val="00442BC4"/>
    <w:rsid w:val="004435A9"/>
    <w:rsid w:val="00443C4C"/>
    <w:rsid w:val="00444CE2"/>
    <w:rsid w:val="00444F56"/>
    <w:rsid w:val="004458ED"/>
    <w:rsid w:val="00445B42"/>
    <w:rsid w:val="00445E03"/>
    <w:rsid w:val="00445EDC"/>
    <w:rsid w:val="00446488"/>
    <w:rsid w:val="00446767"/>
    <w:rsid w:val="004469DC"/>
    <w:rsid w:val="00446FA7"/>
    <w:rsid w:val="0044723D"/>
    <w:rsid w:val="0044746B"/>
    <w:rsid w:val="00447699"/>
    <w:rsid w:val="00447DE1"/>
    <w:rsid w:val="004501ED"/>
    <w:rsid w:val="00450817"/>
    <w:rsid w:val="00450B45"/>
    <w:rsid w:val="00450BE5"/>
    <w:rsid w:val="0045141A"/>
    <w:rsid w:val="004517AA"/>
    <w:rsid w:val="00452AAC"/>
    <w:rsid w:val="00452CAC"/>
    <w:rsid w:val="0045308C"/>
    <w:rsid w:val="0045382A"/>
    <w:rsid w:val="00453967"/>
    <w:rsid w:val="00454152"/>
    <w:rsid w:val="004543F1"/>
    <w:rsid w:val="00454DF9"/>
    <w:rsid w:val="00455839"/>
    <w:rsid w:val="004559F0"/>
    <w:rsid w:val="00456773"/>
    <w:rsid w:val="00456ABA"/>
    <w:rsid w:val="00456BE1"/>
    <w:rsid w:val="00457300"/>
    <w:rsid w:val="00457466"/>
    <w:rsid w:val="00457565"/>
    <w:rsid w:val="00457B71"/>
    <w:rsid w:val="00457E1D"/>
    <w:rsid w:val="004608A2"/>
    <w:rsid w:val="004628E9"/>
    <w:rsid w:val="0046337A"/>
    <w:rsid w:val="00464D2C"/>
    <w:rsid w:val="00465ABC"/>
    <w:rsid w:val="00465CE4"/>
    <w:rsid w:val="00465E70"/>
    <w:rsid w:val="004663A6"/>
    <w:rsid w:val="004669E2"/>
    <w:rsid w:val="00466AD6"/>
    <w:rsid w:val="00466C0E"/>
    <w:rsid w:val="00470C31"/>
    <w:rsid w:val="00471D25"/>
    <w:rsid w:val="0047221F"/>
    <w:rsid w:val="0047299D"/>
    <w:rsid w:val="004734D0"/>
    <w:rsid w:val="00473A06"/>
    <w:rsid w:val="00473E8E"/>
    <w:rsid w:val="004743EE"/>
    <w:rsid w:val="0047556B"/>
    <w:rsid w:val="00475DD4"/>
    <w:rsid w:val="00475FFA"/>
    <w:rsid w:val="00476481"/>
    <w:rsid w:val="00476C25"/>
    <w:rsid w:val="00477116"/>
    <w:rsid w:val="00477768"/>
    <w:rsid w:val="00477AF2"/>
    <w:rsid w:val="00477B73"/>
    <w:rsid w:val="00481584"/>
    <w:rsid w:val="00481735"/>
    <w:rsid w:val="00481B5C"/>
    <w:rsid w:val="0048341C"/>
    <w:rsid w:val="00483C1D"/>
    <w:rsid w:val="004843F2"/>
    <w:rsid w:val="00484622"/>
    <w:rsid w:val="004847B6"/>
    <w:rsid w:val="00485145"/>
    <w:rsid w:val="004852A5"/>
    <w:rsid w:val="00485FFC"/>
    <w:rsid w:val="004866BF"/>
    <w:rsid w:val="00490A9C"/>
    <w:rsid w:val="00491011"/>
    <w:rsid w:val="0049119D"/>
    <w:rsid w:val="00492A23"/>
    <w:rsid w:val="00492BC5"/>
    <w:rsid w:val="00493116"/>
    <w:rsid w:val="00493D55"/>
    <w:rsid w:val="00494846"/>
    <w:rsid w:val="00494E41"/>
    <w:rsid w:val="0049568A"/>
    <w:rsid w:val="004960A3"/>
    <w:rsid w:val="004964F1"/>
    <w:rsid w:val="00496699"/>
    <w:rsid w:val="00496BAD"/>
    <w:rsid w:val="00496F74"/>
    <w:rsid w:val="0049791D"/>
    <w:rsid w:val="00497CC4"/>
    <w:rsid w:val="004A0B10"/>
    <w:rsid w:val="004A1056"/>
    <w:rsid w:val="004A1060"/>
    <w:rsid w:val="004A16BC"/>
    <w:rsid w:val="004A16F4"/>
    <w:rsid w:val="004A1DDB"/>
    <w:rsid w:val="004A1E12"/>
    <w:rsid w:val="004A2296"/>
    <w:rsid w:val="004A25D3"/>
    <w:rsid w:val="004A27A3"/>
    <w:rsid w:val="004A2B94"/>
    <w:rsid w:val="004A347A"/>
    <w:rsid w:val="004A3BE8"/>
    <w:rsid w:val="004A3D57"/>
    <w:rsid w:val="004A4AA2"/>
    <w:rsid w:val="004A5269"/>
    <w:rsid w:val="004A5B39"/>
    <w:rsid w:val="004A6AA8"/>
    <w:rsid w:val="004B02F1"/>
    <w:rsid w:val="004B03F6"/>
    <w:rsid w:val="004B09EB"/>
    <w:rsid w:val="004B1FAF"/>
    <w:rsid w:val="004B28E2"/>
    <w:rsid w:val="004B306B"/>
    <w:rsid w:val="004B3491"/>
    <w:rsid w:val="004B356F"/>
    <w:rsid w:val="004B368B"/>
    <w:rsid w:val="004B718B"/>
    <w:rsid w:val="004B7C0C"/>
    <w:rsid w:val="004B7CF3"/>
    <w:rsid w:val="004C0557"/>
    <w:rsid w:val="004C086B"/>
    <w:rsid w:val="004C36AD"/>
    <w:rsid w:val="004C3898"/>
    <w:rsid w:val="004C445F"/>
    <w:rsid w:val="004C5EA5"/>
    <w:rsid w:val="004C7E3A"/>
    <w:rsid w:val="004D022B"/>
    <w:rsid w:val="004D06EE"/>
    <w:rsid w:val="004D08DB"/>
    <w:rsid w:val="004D13E1"/>
    <w:rsid w:val="004D1981"/>
    <w:rsid w:val="004D24C5"/>
    <w:rsid w:val="004D36B1"/>
    <w:rsid w:val="004D4507"/>
    <w:rsid w:val="004D488D"/>
    <w:rsid w:val="004D4CDD"/>
    <w:rsid w:val="004D4D88"/>
    <w:rsid w:val="004D5974"/>
    <w:rsid w:val="004D59EF"/>
    <w:rsid w:val="004D60BD"/>
    <w:rsid w:val="004D7C2B"/>
    <w:rsid w:val="004D7EBD"/>
    <w:rsid w:val="004E0476"/>
    <w:rsid w:val="004E100D"/>
    <w:rsid w:val="004E12F1"/>
    <w:rsid w:val="004E1930"/>
    <w:rsid w:val="004E1FCE"/>
    <w:rsid w:val="004E246C"/>
    <w:rsid w:val="004E2680"/>
    <w:rsid w:val="004E28F9"/>
    <w:rsid w:val="004E29FF"/>
    <w:rsid w:val="004E31A9"/>
    <w:rsid w:val="004E33F3"/>
    <w:rsid w:val="004E42FD"/>
    <w:rsid w:val="004E462E"/>
    <w:rsid w:val="004E56DC"/>
    <w:rsid w:val="004E6A85"/>
    <w:rsid w:val="004E6F93"/>
    <w:rsid w:val="004E76F4"/>
    <w:rsid w:val="004F0293"/>
    <w:rsid w:val="004F032D"/>
    <w:rsid w:val="004F0B4E"/>
    <w:rsid w:val="004F0B6C"/>
    <w:rsid w:val="004F17A6"/>
    <w:rsid w:val="004F19A8"/>
    <w:rsid w:val="004F2078"/>
    <w:rsid w:val="004F27AC"/>
    <w:rsid w:val="004F2C94"/>
    <w:rsid w:val="004F368A"/>
    <w:rsid w:val="004F4459"/>
    <w:rsid w:val="004F4670"/>
    <w:rsid w:val="004F46ED"/>
    <w:rsid w:val="004F4849"/>
    <w:rsid w:val="004F4DA3"/>
    <w:rsid w:val="004F53FD"/>
    <w:rsid w:val="004F5D30"/>
    <w:rsid w:val="004F662B"/>
    <w:rsid w:val="004F6A68"/>
    <w:rsid w:val="004F6C54"/>
    <w:rsid w:val="004F6CB9"/>
    <w:rsid w:val="004F723F"/>
    <w:rsid w:val="004F728D"/>
    <w:rsid w:val="00500578"/>
    <w:rsid w:val="00501C20"/>
    <w:rsid w:val="00501C33"/>
    <w:rsid w:val="0050241D"/>
    <w:rsid w:val="005027F4"/>
    <w:rsid w:val="00503711"/>
    <w:rsid w:val="00505781"/>
    <w:rsid w:val="0050591F"/>
    <w:rsid w:val="00506557"/>
    <w:rsid w:val="0050677A"/>
    <w:rsid w:val="00506816"/>
    <w:rsid w:val="0050681B"/>
    <w:rsid w:val="00506B06"/>
    <w:rsid w:val="00506F61"/>
    <w:rsid w:val="00507DB1"/>
    <w:rsid w:val="00507EAC"/>
    <w:rsid w:val="005108CD"/>
    <w:rsid w:val="005108D8"/>
    <w:rsid w:val="00511236"/>
    <w:rsid w:val="005116F9"/>
    <w:rsid w:val="00511BFE"/>
    <w:rsid w:val="00513646"/>
    <w:rsid w:val="00514234"/>
    <w:rsid w:val="0051436A"/>
    <w:rsid w:val="005153A7"/>
    <w:rsid w:val="0051656B"/>
    <w:rsid w:val="00517FA4"/>
    <w:rsid w:val="005201C7"/>
    <w:rsid w:val="00521495"/>
    <w:rsid w:val="005219CF"/>
    <w:rsid w:val="00521BEA"/>
    <w:rsid w:val="00521DF1"/>
    <w:rsid w:val="00522461"/>
    <w:rsid w:val="00522D6A"/>
    <w:rsid w:val="0052439B"/>
    <w:rsid w:val="0052472F"/>
    <w:rsid w:val="0052626E"/>
    <w:rsid w:val="005311BE"/>
    <w:rsid w:val="00531E8B"/>
    <w:rsid w:val="0053268F"/>
    <w:rsid w:val="005336DB"/>
    <w:rsid w:val="0053410E"/>
    <w:rsid w:val="00534726"/>
    <w:rsid w:val="00534755"/>
    <w:rsid w:val="00534B59"/>
    <w:rsid w:val="00534DBB"/>
    <w:rsid w:val="00534E6D"/>
    <w:rsid w:val="0053534B"/>
    <w:rsid w:val="0053594E"/>
    <w:rsid w:val="00535E9E"/>
    <w:rsid w:val="00536759"/>
    <w:rsid w:val="00536D7D"/>
    <w:rsid w:val="005370EE"/>
    <w:rsid w:val="00537C62"/>
    <w:rsid w:val="00537F09"/>
    <w:rsid w:val="00540C40"/>
    <w:rsid w:val="005416D7"/>
    <w:rsid w:val="00541941"/>
    <w:rsid w:val="00541FA2"/>
    <w:rsid w:val="005426E0"/>
    <w:rsid w:val="005427FA"/>
    <w:rsid w:val="0054282F"/>
    <w:rsid w:val="00542AF0"/>
    <w:rsid w:val="00544A28"/>
    <w:rsid w:val="00544D21"/>
    <w:rsid w:val="00544FB7"/>
    <w:rsid w:val="0054568B"/>
    <w:rsid w:val="00545773"/>
    <w:rsid w:val="0054616C"/>
    <w:rsid w:val="00546774"/>
    <w:rsid w:val="00546970"/>
    <w:rsid w:val="00546EE8"/>
    <w:rsid w:val="00547542"/>
    <w:rsid w:val="00547DC5"/>
    <w:rsid w:val="00550442"/>
    <w:rsid w:val="0055228B"/>
    <w:rsid w:val="00552F5F"/>
    <w:rsid w:val="005540FB"/>
    <w:rsid w:val="00554192"/>
    <w:rsid w:val="005549AF"/>
    <w:rsid w:val="00554C14"/>
    <w:rsid w:val="00554D21"/>
    <w:rsid w:val="00554E19"/>
    <w:rsid w:val="00555386"/>
    <w:rsid w:val="00557197"/>
    <w:rsid w:val="005607C6"/>
    <w:rsid w:val="0056121F"/>
    <w:rsid w:val="00561DAC"/>
    <w:rsid w:val="00562320"/>
    <w:rsid w:val="00562529"/>
    <w:rsid w:val="005627B2"/>
    <w:rsid w:val="005630FF"/>
    <w:rsid w:val="005633E8"/>
    <w:rsid w:val="00563DB8"/>
    <w:rsid w:val="00563EEE"/>
    <w:rsid w:val="00565399"/>
    <w:rsid w:val="00565404"/>
    <w:rsid w:val="00567295"/>
    <w:rsid w:val="005704AC"/>
    <w:rsid w:val="00571C73"/>
    <w:rsid w:val="00572505"/>
    <w:rsid w:val="00572FA4"/>
    <w:rsid w:val="00573920"/>
    <w:rsid w:val="00573C3B"/>
    <w:rsid w:val="00573CFD"/>
    <w:rsid w:val="00573D3D"/>
    <w:rsid w:val="00574527"/>
    <w:rsid w:val="0057453B"/>
    <w:rsid w:val="00574D6F"/>
    <w:rsid w:val="00575264"/>
    <w:rsid w:val="0057587A"/>
    <w:rsid w:val="00575901"/>
    <w:rsid w:val="00575A3E"/>
    <w:rsid w:val="00575D33"/>
    <w:rsid w:val="00575DA6"/>
    <w:rsid w:val="00575E9A"/>
    <w:rsid w:val="0057640E"/>
    <w:rsid w:val="00576FB0"/>
    <w:rsid w:val="00577E3A"/>
    <w:rsid w:val="00580413"/>
    <w:rsid w:val="00580C77"/>
    <w:rsid w:val="00580D44"/>
    <w:rsid w:val="0058119C"/>
    <w:rsid w:val="005814C6"/>
    <w:rsid w:val="00581606"/>
    <w:rsid w:val="005817ED"/>
    <w:rsid w:val="00582446"/>
    <w:rsid w:val="005825E5"/>
    <w:rsid w:val="00582809"/>
    <w:rsid w:val="00582E5A"/>
    <w:rsid w:val="00583098"/>
    <w:rsid w:val="00583334"/>
    <w:rsid w:val="00583B33"/>
    <w:rsid w:val="00583C4F"/>
    <w:rsid w:val="00583D71"/>
    <w:rsid w:val="00585303"/>
    <w:rsid w:val="005869B0"/>
    <w:rsid w:val="0058798C"/>
    <w:rsid w:val="00587C89"/>
    <w:rsid w:val="005900FA"/>
    <w:rsid w:val="005904F0"/>
    <w:rsid w:val="00591418"/>
    <w:rsid w:val="005915B3"/>
    <w:rsid w:val="00592A06"/>
    <w:rsid w:val="00592B54"/>
    <w:rsid w:val="005935A4"/>
    <w:rsid w:val="00593809"/>
    <w:rsid w:val="00593D1B"/>
    <w:rsid w:val="00593D4D"/>
    <w:rsid w:val="0059400F"/>
    <w:rsid w:val="005942A7"/>
    <w:rsid w:val="005945DB"/>
    <w:rsid w:val="005948C2"/>
    <w:rsid w:val="005953D5"/>
    <w:rsid w:val="005955F3"/>
    <w:rsid w:val="005959EC"/>
    <w:rsid w:val="00595DCA"/>
    <w:rsid w:val="00596CB3"/>
    <w:rsid w:val="005975B3"/>
    <w:rsid w:val="0059779B"/>
    <w:rsid w:val="00597A9F"/>
    <w:rsid w:val="005A062E"/>
    <w:rsid w:val="005A0B8C"/>
    <w:rsid w:val="005A18EC"/>
    <w:rsid w:val="005A209A"/>
    <w:rsid w:val="005A28ED"/>
    <w:rsid w:val="005A29A0"/>
    <w:rsid w:val="005A2A5C"/>
    <w:rsid w:val="005A501D"/>
    <w:rsid w:val="005A5DD4"/>
    <w:rsid w:val="005A60A3"/>
    <w:rsid w:val="005A62E7"/>
    <w:rsid w:val="005A662D"/>
    <w:rsid w:val="005A67B4"/>
    <w:rsid w:val="005A7736"/>
    <w:rsid w:val="005B10B9"/>
    <w:rsid w:val="005B180C"/>
    <w:rsid w:val="005B1993"/>
    <w:rsid w:val="005B20AF"/>
    <w:rsid w:val="005B241D"/>
    <w:rsid w:val="005B2A20"/>
    <w:rsid w:val="005B35D7"/>
    <w:rsid w:val="005B392A"/>
    <w:rsid w:val="005B3AA3"/>
    <w:rsid w:val="005B4BD9"/>
    <w:rsid w:val="005B4D3D"/>
    <w:rsid w:val="005B632C"/>
    <w:rsid w:val="005B6549"/>
    <w:rsid w:val="005B6DAD"/>
    <w:rsid w:val="005B6F83"/>
    <w:rsid w:val="005B71AE"/>
    <w:rsid w:val="005B73FF"/>
    <w:rsid w:val="005B7923"/>
    <w:rsid w:val="005C03D2"/>
    <w:rsid w:val="005C117E"/>
    <w:rsid w:val="005C1AFC"/>
    <w:rsid w:val="005C26BD"/>
    <w:rsid w:val="005C2ECC"/>
    <w:rsid w:val="005C39B0"/>
    <w:rsid w:val="005C3A4D"/>
    <w:rsid w:val="005C5459"/>
    <w:rsid w:val="005C6403"/>
    <w:rsid w:val="005C74FB"/>
    <w:rsid w:val="005C7584"/>
    <w:rsid w:val="005C75F9"/>
    <w:rsid w:val="005C7D9B"/>
    <w:rsid w:val="005D1165"/>
    <w:rsid w:val="005D1602"/>
    <w:rsid w:val="005D1746"/>
    <w:rsid w:val="005D321A"/>
    <w:rsid w:val="005D3514"/>
    <w:rsid w:val="005D42E7"/>
    <w:rsid w:val="005D5882"/>
    <w:rsid w:val="005D59FF"/>
    <w:rsid w:val="005D7169"/>
    <w:rsid w:val="005D79C7"/>
    <w:rsid w:val="005E0283"/>
    <w:rsid w:val="005E0815"/>
    <w:rsid w:val="005E0C95"/>
    <w:rsid w:val="005E0D87"/>
    <w:rsid w:val="005E0E1E"/>
    <w:rsid w:val="005E1404"/>
    <w:rsid w:val="005E1F97"/>
    <w:rsid w:val="005E2FE0"/>
    <w:rsid w:val="005E341E"/>
    <w:rsid w:val="005E35ED"/>
    <w:rsid w:val="005E385F"/>
    <w:rsid w:val="005E4B93"/>
    <w:rsid w:val="005E4C5F"/>
    <w:rsid w:val="005E5A0F"/>
    <w:rsid w:val="005E5B81"/>
    <w:rsid w:val="005E65EC"/>
    <w:rsid w:val="005E6E38"/>
    <w:rsid w:val="005E7B07"/>
    <w:rsid w:val="005E7F57"/>
    <w:rsid w:val="005F0182"/>
    <w:rsid w:val="005F1EF4"/>
    <w:rsid w:val="005F280F"/>
    <w:rsid w:val="005F299E"/>
    <w:rsid w:val="005F2CB1"/>
    <w:rsid w:val="005F3025"/>
    <w:rsid w:val="005F3F57"/>
    <w:rsid w:val="005F48EC"/>
    <w:rsid w:val="005F618C"/>
    <w:rsid w:val="005F6CA6"/>
    <w:rsid w:val="005F6CFF"/>
    <w:rsid w:val="005F7096"/>
    <w:rsid w:val="005F70BD"/>
    <w:rsid w:val="0060040B"/>
    <w:rsid w:val="00600AEA"/>
    <w:rsid w:val="006017F6"/>
    <w:rsid w:val="0060205F"/>
    <w:rsid w:val="0060283C"/>
    <w:rsid w:val="006047FE"/>
    <w:rsid w:val="00604B61"/>
    <w:rsid w:val="00604CA9"/>
    <w:rsid w:val="00604F14"/>
    <w:rsid w:val="0060518E"/>
    <w:rsid w:val="00605705"/>
    <w:rsid w:val="006069F5"/>
    <w:rsid w:val="00607B3F"/>
    <w:rsid w:val="00610252"/>
    <w:rsid w:val="0061060D"/>
    <w:rsid w:val="00610CE3"/>
    <w:rsid w:val="00611B83"/>
    <w:rsid w:val="006123CC"/>
    <w:rsid w:val="00612729"/>
    <w:rsid w:val="00612CC5"/>
    <w:rsid w:val="00613257"/>
    <w:rsid w:val="006141D3"/>
    <w:rsid w:val="00614936"/>
    <w:rsid w:val="00614EBF"/>
    <w:rsid w:val="0061569D"/>
    <w:rsid w:val="00615D33"/>
    <w:rsid w:val="00615DD1"/>
    <w:rsid w:val="006172DD"/>
    <w:rsid w:val="0061774D"/>
    <w:rsid w:val="00617D79"/>
    <w:rsid w:val="00617F7E"/>
    <w:rsid w:val="006201A1"/>
    <w:rsid w:val="00620A53"/>
    <w:rsid w:val="00620A71"/>
    <w:rsid w:val="00620D80"/>
    <w:rsid w:val="006215E9"/>
    <w:rsid w:val="00621663"/>
    <w:rsid w:val="00621C19"/>
    <w:rsid w:val="006223D1"/>
    <w:rsid w:val="00622A45"/>
    <w:rsid w:val="006234A6"/>
    <w:rsid w:val="00623BE6"/>
    <w:rsid w:val="00624A4C"/>
    <w:rsid w:val="00625742"/>
    <w:rsid w:val="006265D0"/>
    <w:rsid w:val="006274AC"/>
    <w:rsid w:val="00627514"/>
    <w:rsid w:val="006278D1"/>
    <w:rsid w:val="00627BB4"/>
    <w:rsid w:val="00630001"/>
    <w:rsid w:val="006310BE"/>
    <w:rsid w:val="006311B3"/>
    <w:rsid w:val="00631541"/>
    <w:rsid w:val="00631EF2"/>
    <w:rsid w:val="0063284C"/>
    <w:rsid w:val="006333A0"/>
    <w:rsid w:val="00633C07"/>
    <w:rsid w:val="00633C74"/>
    <w:rsid w:val="00635C00"/>
    <w:rsid w:val="00635F3B"/>
    <w:rsid w:val="006362F9"/>
    <w:rsid w:val="00636398"/>
    <w:rsid w:val="006368D3"/>
    <w:rsid w:val="00636A88"/>
    <w:rsid w:val="00636B25"/>
    <w:rsid w:val="006377EC"/>
    <w:rsid w:val="00637953"/>
    <w:rsid w:val="00640F3B"/>
    <w:rsid w:val="0064151F"/>
    <w:rsid w:val="00641533"/>
    <w:rsid w:val="0064184C"/>
    <w:rsid w:val="0064208D"/>
    <w:rsid w:val="00642194"/>
    <w:rsid w:val="00642BBD"/>
    <w:rsid w:val="006430A2"/>
    <w:rsid w:val="00643475"/>
    <w:rsid w:val="0064396A"/>
    <w:rsid w:val="00645AF1"/>
    <w:rsid w:val="0064624E"/>
    <w:rsid w:val="0064649F"/>
    <w:rsid w:val="0064679A"/>
    <w:rsid w:val="00650556"/>
    <w:rsid w:val="00650AB9"/>
    <w:rsid w:val="00651053"/>
    <w:rsid w:val="006539D4"/>
    <w:rsid w:val="00654EB4"/>
    <w:rsid w:val="00655733"/>
    <w:rsid w:val="00655AAC"/>
    <w:rsid w:val="00655ACD"/>
    <w:rsid w:val="0065611F"/>
    <w:rsid w:val="00656A92"/>
    <w:rsid w:val="00656DDE"/>
    <w:rsid w:val="00656E3C"/>
    <w:rsid w:val="006576CA"/>
    <w:rsid w:val="0066011D"/>
    <w:rsid w:val="006602A9"/>
    <w:rsid w:val="006607C0"/>
    <w:rsid w:val="00660A16"/>
    <w:rsid w:val="006613A6"/>
    <w:rsid w:val="006616E5"/>
    <w:rsid w:val="00662051"/>
    <w:rsid w:val="00662760"/>
    <w:rsid w:val="006627A2"/>
    <w:rsid w:val="006634E6"/>
    <w:rsid w:val="0066393A"/>
    <w:rsid w:val="00663A78"/>
    <w:rsid w:val="0066528D"/>
    <w:rsid w:val="006655EE"/>
    <w:rsid w:val="00665D97"/>
    <w:rsid w:val="00665FFC"/>
    <w:rsid w:val="006663C0"/>
    <w:rsid w:val="0066661C"/>
    <w:rsid w:val="00666B33"/>
    <w:rsid w:val="00666D19"/>
    <w:rsid w:val="006674AE"/>
    <w:rsid w:val="006678A3"/>
    <w:rsid w:val="00667957"/>
    <w:rsid w:val="00667EE7"/>
    <w:rsid w:val="00670922"/>
    <w:rsid w:val="00670BE1"/>
    <w:rsid w:val="00671339"/>
    <w:rsid w:val="00671B77"/>
    <w:rsid w:val="0067218F"/>
    <w:rsid w:val="00672D95"/>
    <w:rsid w:val="006741F2"/>
    <w:rsid w:val="00674CC3"/>
    <w:rsid w:val="00675C72"/>
    <w:rsid w:val="00675D5C"/>
    <w:rsid w:val="006771F9"/>
    <w:rsid w:val="006776D7"/>
    <w:rsid w:val="006778AC"/>
    <w:rsid w:val="00680FE2"/>
    <w:rsid w:val="00681003"/>
    <w:rsid w:val="006813DA"/>
    <w:rsid w:val="006817C9"/>
    <w:rsid w:val="00681F05"/>
    <w:rsid w:val="00683424"/>
    <w:rsid w:val="006834D6"/>
    <w:rsid w:val="00683ECE"/>
    <w:rsid w:val="00685892"/>
    <w:rsid w:val="00686B2C"/>
    <w:rsid w:val="00687116"/>
    <w:rsid w:val="00687BA5"/>
    <w:rsid w:val="006904B2"/>
    <w:rsid w:val="006905A9"/>
    <w:rsid w:val="0069067C"/>
    <w:rsid w:val="00691274"/>
    <w:rsid w:val="0069156D"/>
    <w:rsid w:val="0069160A"/>
    <w:rsid w:val="00693DB1"/>
    <w:rsid w:val="006950AE"/>
    <w:rsid w:val="00695126"/>
    <w:rsid w:val="006951A6"/>
    <w:rsid w:val="00695FC2"/>
    <w:rsid w:val="00696949"/>
    <w:rsid w:val="00696DED"/>
    <w:rsid w:val="00697052"/>
    <w:rsid w:val="00697DEE"/>
    <w:rsid w:val="006A14EF"/>
    <w:rsid w:val="006A16A9"/>
    <w:rsid w:val="006A2028"/>
    <w:rsid w:val="006A20D7"/>
    <w:rsid w:val="006A2465"/>
    <w:rsid w:val="006A3825"/>
    <w:rsid w:val="006A46FB"/>
    <w:rsid w:val="006A4DA7"/>
    <w:rsid w:val="006A5873"/>
    <w:rsid w:val="006A59D8"/>
    <w:rsid w:val="006A5E28"/>
    <w:rsid w:val="006A6585"/>
    <w:rsid w:val="006A66D2"/>
    <w:rsid w:val="006A697B"/>
    <w:rsid w:val="006A6A00"/>
    <w:rsid w:val="006A6D27"/>
    <w:rsid w:val="006A79B7"/>
    <w:rsid w:val="006A7AB8"/>
    <w:rsid w:val="006A7AFF"/>
    <w:rsid w:val="006A7CE6"/>
    <w:rsid w:val="006B014F"/>
    <w:rsid w:val="006B12E2"/>
    <w:rsid w:val="006B1816"/>
    <w:rsid w:val="006B1E2A"/>
    <w:rsid w:val="006B2025"/>
    <w:rsid w:val="006B2099"/>
    <w:rsid w:val="006B2DC1"/>
    <w:rsid w:val="006B2F21"/>
    <w:rsid w:val="006B305D"/>
    <w:rsid w:val="006B30FB"/>
    <w:rsid w:val="006B3B5C"/>
    <w:rsid w:val="006B40B9"/>
    <w:rsid w:val="006B4632"/>
    <w:rsid w:val="006B465E"/>
    <w:rsid w:val="006B50CF"/>
    <w:rsid w:val="006B5317"/>
    <w:rsid w:val="006B6E3D"/>
    <w:rsid w:val="006B717E"/>
    <w:rsid w:val="006B7B17"/>
    <w:rsid w:val="006B7C04"/>
    <w:rsid w:val="006C03B8"/>
    <w:rsid w:val="006C0F0E"/>
    <w:rsid w:val="006C1AE8"/>
    <w:rsid w:val="006C232F"/>
    <w:rsid w:val="006C26EE"/>
    <w:rsid w:val="006C2B9A"/>
    <w:rsid w:val="006C2C11"/>
    <w:rsid w:val="006C2FE9"/>
    <w:rsid w:val="006C3882"/>
    <w:rsid w:val="006C4EF3"/>
    <w:rsid w:val="006C5EC9"/>
    <w:rsid w:val="006C6059"/>
    <w:rsid w:val="006C6DC1"/>
    <w:rsid w:val="006C6FA3"/>
    <w:rsid w:val="006C7522"/>
    <w:rsid w:val="006D0117"/>
    <w:rsid w:val="006D0376"/>
    <w:rsid w:val="006D07BD"/>
    <w:rsid w:val="006D1F3C"/>
    <w:rsid w:val="006D21ED"/>
    <w:rsid w:val="006D27AF"/>
    <w:rsid w:val="006D3809"/>
    <w:rsid w:val="006D401F"/>
    <w:rsid w:val="006D554A"/>
    <w:rsid w:val="006D63F0"/>
    <w:rsid w:val="006D6F08"/>
    <w:rsid w:val="006D71ED"/>
    <w:rsid w:val="006E062C"/>
    <w:rsid w:val="006E1511"/>
    <w:rsid w:val="006E1514"/>
    <w:rsid w:val="006E173C"/>
    <w:rsid w:val="006E18CD"/>
    <w:rsid w:val="006E2097"/>
    <w:rsid w:val="006E2288"/>
    <w:rsid w:val="006E268C"/>
    <w:rsid w:val="006E27EB"/>
    <w:rsid w:val="006E28B7"/>
    <w:rsid w:val="006E28C1"/>
    <w:rsid w:val="006E2943"/>
    <w:rsid w:val="006E2DA0"/>
    <w:rsid w:val="006E3310"/>
    <w:rsid w:val="006E354A"/>
    <w:rsid w:val="006E4639"/>
    <w:rsid w:val="006E4E39"/>
    <w:rsid w:val="006E565E"/>
    <w:rsid w:val="006E5706"/>
    <w:rsid w:val="006E5A43"/>
    <w:rsid w:val="006E5C33"/>
    <w:rsid w:val="006E5C6A"/>
    <w:rsid w:val="006E673D"/>
    <w:rsid w:val="006E6B49"/>
    <w:rsid w:val="006E6F50"/>
    <w:rsid w:val="006E7549"/>
    <w:rsid w:val="006E76A3"/>
    <w:rsid w:val="006E7D3B"/>
    <w:rsid w:val="006F0C95"/>
    <w:rsid w:val="006F19BB"/>
    <w:rsid w:val="006F1B70"/>
    <w:rsid w:val="006F1E26"/>
    <w:rsid w:val="006F2499"/>
    <w:rsid w:val="006F2629"/>
    <w:rsid w:val="006F2D41"/>
    <w:rsid w:val="006F2F6B"/>
    <w:rsid w:val="006F341D"/>
    <w:rsid w:val="006F36DE"/>
    <w:rsid w:val="006F3CDE"/>
    <w:rsid w:val="006F4107"/>
    <w:rsid w:val="006F58D4"/>
    <w:rsid w:val="006F5FC0"/>
    <w:rsid w:val="006F651E"/>
    <w:rsid w:val="006F7B2C"/>
    <w:rsid w:val="0070162B"/>
    <w:rsid w:val="00701DCE"/>
    <w:rsid w:val="0070255B"/>
    <w:rsid w:val="0070346E"/>
    <w:rsid w:val="00703692"/>
    <w:rsid w:val="00703F40"/>
    <w:rsid w:val="00704EDB"/>
    <w:rsid w:val="00705702"/>
    <w:rsid w:val="00705832"/>
    <w:rsid w:val="00705CCB"/>
    <w:rsid w:val="00706101"/>
    <w:rsid w:val="00707072"/>
    <w:rsid w:val="00707313"/>
    <w:rsid w:val="007075E3"/>
    <w:rsid w:val="00707D61"/>
    <w:rsid w:val="007106BB"/>
    <w:rsid w:val="007106E8"/>
    <w:rsid w:val="00710781"/>
    <w:rsid w:val="007110A6"/>
    <w:rsid w:val="007117A0"/>
    <w:rsid w:val="00711B6A"/>
    <w:rsid w:val="00712287"/>
    <w:rsid w:val="00712716"/>
    <w:rsid w:val="00712772"/>
    <w:rsid w:val="00712F0C"/>
    <w:rsid w:val="007148D3"/>
    <w:rsid w:val="00714B0C"/>
    <w:rsid w:val="007153A5"/>
    <w:rsid w:val="00715B9A"/>
    <w:rsid w:val="00715C1B"/>
    <w:rsid w:val="00715DD7"/>
    <w:rsid w:val="00717834"/>
    <w:rsid w:val="00717E83"/>
    <w:rsid w:val="00717FAA"/>
    <w:rsid w:val="00720669"/>
    <w:rsid w:val="0072126D"/>
    <w:rsid w:val="007226C6"/>
    <w:rsid w:val="007227B2"/>
    <w:rsid w:val="0072442E"/>
    <w:rsid w:val="00724495"/>
    <w:rsid w:val="00724CFB"/>
    <w:rsid w:val="007265F0"/>
    <w:rsid w:val="0072663A"/>
    <w:rsid w:val="00726EA6"/>
    <w:rsid w:val="00727106"/>
    <w:rsid w:val="007271A6"/>
    <w:rsid w:val="00727208"/>
    <w:rsid w:val="00727680"/>
    <w:rsid w:val="00731E3E"/>
    <w:rsid w:val="007320B8"/>
    <w:rsid w:val="007329F2"/>
    <w:rsid w:val="00733C4C"/>
    <w:rsid w:val="007341A3"/>
    <w:rsid w:val="00734282"/>
    <w:rsid w:val="007348B1"/>
    <w:rsid w:val="00734AAF"/>
    <w:rsid w:val="00734CB5"/>
    <w:rsid w:val="00735621"/>
    <w:rsid w:val="007362A6"/>
    <w:rsid w:val="00736D7D"/>
    <w:rsid w:val="00736E57"/>
    <w:rsid w:val="00736FE0"/>
    <w:rsid w:val="00737FB0"/>
    <w:rsid w:val="007406C4"/>
    <w:rsid w:val="00740E58"/>
    <w:rsid w:val="0074138A"/>
    <w:rsid w:val="00741946"/>
    <w:rsid w:val="00741C84"/>
    <w:rsid w:val="00742081"/>
    <w:rsid w:val="00742802"/>
    <w:rsid w:val="0074315E"/>
    <w:rsid w:val="007438C8"/>
    <w:rsid w:val="00743CD4"/>
    <w:rsid w:val="00743FB7"/>
    <w:rsid w:val="00744326"/>
    <w:rsid w:val="0074459E"/>
    <w:rsid w:val="007445A0"/>
    <w:rsid w:val="0074524B"/>
    <w:rsid w:val="00745912"/>
    <w:rsid w:val="00745D66"/>
    <w:rsid w:val="00745F12"/>
    <w:rsid w:val="007463C6"/>
    <w:rsid w:val="00747D8B"/>
    <w:rsid w:val="0075042E"/>
    <w:rsid w:val="007511F8"/>
    <w:rsid w:val="00751228"/>
    <w:rsid w:val="00751497"/>
    <w:rsid w:val="007521C1"/>
    <w:rsid w:val="0075233F"/>
    <w:rsid w:val="00752CD4"/>
    <w:rsid w:val="00752FB3"/>
    <w:rsid w:val="0075331F"/>
    <w:rsid w:val="00753486"/>
    <w:rsid w:val="00754114"/>
    <w:rsid w:val="007543BC"/>
    <w:rsid w:val="007550B2"/>
    <w:rsid w:val="00756779"/>
    <w:rsid w:val="007571E1"/>
    <w:rsid w:val="007573DE"/>
    <w:rsid w:val="00757707"/>
    <w:rsid w:val="007604B2"/>
    <w:rsid w:val="007604D0"/>
    <w:rsid w:val="00760B4A"/>
    <w:rsid w:val="0076150A"/>
    <w:rsid w:val="00761B49"/>
    <w:rsid w:val="007622DB"/>
    <w:rsid w:val="0076299E"/>
    <w:rsid w:val="00762C02"/>
    <w:rsid w:val="00763983"/>
    <w:rsid w:val="00764180"/>
    <w:rsid w:val="00765281"/>
    <w:rsid w:val="0076612B"/>
    <w:rsid w:val="00766286"/>
    <w:rsid w:val="007666E8"/>
    <w:rsid w:val="00766BAD"/>
    <w:rsid w:val="00766CF7"/>
    <w:rsid w:val="007679AE"/>
    <w:rsid w:val="00767D83"/>
    <w:rsid w:val="007707E7"/>
    <w:rsid w:val="00772B23"/>
    <w:rsid w:val="0077381A"/>
    <w:rsid w:val="00773F3C"/>
    <w:rsid w:val="00774466"/>
    <w:rsid w:val="00774D29"/>
    <w:rsid w:val="007755F2"/>
    <w:rsid w:val="00775DF8"/>
    <w:rsid w:val="007764C2"/>
    <w:rsid w:val="00776705"/>
    <w:rsid w:val="00776971"/>
    <w:rsid w:val="00776AA2"/>
    <w:rsid w:val="00776EE9"/>
    <w:rsid w:val="00777255"/>
    <w:rsid w:val="007775CC"/>
    <w:rsid w:val="00777D37"/>
    <w:rsid w:val="00777F7A"/>
    <w:rsid w:val="00780489"/>
    <w:rsid w:val="0078111D"/>
    <w:rsid w:val="0078177E"/>
    <w:rsid w:val="00782646"/>
    <w:rsid w:val="00783001"/>
    <w:rsid w:val="0078304C"/>
    <w:rsid w:val="0078354C"/>
    <w:rsid w:val="00783673"/>
    <w:rsid w:val="0078405B"/>
    <w:rsid w:val="00784312"/>
    <w:rsid w:val="00785490"/>
    <w:rsid w:val="00786620"/>
    <w:rsid w:val="00786A31"/>
    <w:rsid w:val="007871D7"/>
    <w:rsid w:val="0079009A"/>
    <w:rsid w:val="007909FB"/>
    <w:rsid w:val="00790B99"/>
    <w:rsid w:val="00790CD0"/>
    <w:rsid w:val="0079178C"/>
    <w:rsid w:val="00791BBB"/>
    <w:rsid w:val="007925EA"/>
    <w:rsid w:val="00792764"/>
    <w:rsid w:val="00792A8D"/>
    <w:rsid w:val="00792A8F"/>
    <w:rsid w:val="00793810"/>
    <w:rsid w:val="00793977"/>
    <w:rsid w:val="00793CD8"/>
    <w:rsid w:val="0079428B"/>
    <w:rsid w:val="00795679"/>
    <w:rsid w:val="00795C92"/>
    <w:rsid w:val="007960A1"/>
    <w:rsid w:val="00796231"/>
    <w:rsid w:val="00796317"/>
    <w:rsid w:val="00796573"/>
    <w:rsid w:val="00796ADC"/>
    <w:rsid w:val="00796B93"/>
    <w:rsid w:val="00796CA9"/>
    <w:rsid w:val="007A1CB3"/>
    <w:rsid w:val="007A306F"/>
    <w:rsid w:val="007A321A"/>
    <w:rsid w:val="007A3CE3"/>
    <w:rsid w:val="007A4100"/>
    <w:rsid w:val="007A43A6"/>
    <w:rsid w:val="007A4693"/>
    <w:rsid w:val="007A58A6"/>
    <w:rsid w:val="007A5B38"/>
    <w:rsid w:val="007A5FBC"/>
    <w:rsid w:val="007A6180"/>
    <w:rsid w:val="007A6A52"/>
    <w:rsid w:val="007A79B2"/>
    <w:rsid w:val="007A7B4F"/>
    <w:rsid w:val="007B1A8E"/>
    <w:rsid w:val="007B3014"/>
    <w:rsid w:val="007B33DA"/>
    <w:rsid w:val="007B3964"/>
    <w:rsid w:val="007B3D2D"/>
    <w:rsid w:val="007B42E6"/>
    <w:rsid w:val="007B4E64"/>
    <w:rsid w:val="007B50AE"/>
    <w:rsid w:val="007B518D"/>
    <w:rsid w:val="007B51DF"/>
    <w:rsid w:val="007B65CE"/>
    <w:rsid w:val="007B6D86"/>
    <w:rsid w:val="007B7374"/>
    <w:rsid w:val="007B774B"/>
    <w:rsid w:val="007B7D25"/>
    <w:rsid w:val="007B7EC6"/>
    <w:rsid w:val="007C031E"/>
    <w:rsid w:val="007C05DD"/>
    <w:rsid w:val="007C0D39"/>
    <w:rsid w:val="007C11D9"/>
    <w:rsid w:val="007C310D"/>
    <w:rsid w:val="007C397F"/>
    <w:rsid w:val="007C3AB9"/>
    <w:rsid w:val="007C3D18"/>
    <w:rsid w:val="007C4317"/>
    <w:rsid w:val="007C47AB"/>
    <w:rsid w:val="007C54AD"/>
    <w:rsid w:val="007C5E89"/>
    <w:rsid w:val="007C60BF"/>
    <w:rsid w:val="007C6A07"/>
    <w:rsid w:val="007C75A1"/>
    <w:rsid w:val="007C771D"/>
    <w:rsid w:val="007C77A5"/>
    <w:rsid w:val="007D04E5"/>
    <w:rsid w:val="007D09D8"/>
    <w:rsid w:val="007D3240"/>
    <w:rsid w:val="007D3E7E"/>
    <w:rsid w:val="007D3F0E"/>
    <w:rsid w:val="007D53AD"/>
    <w:rsid w:val="007D5901"/>
    <w:rsid w:val="007D5983"/>
    <w:rsid w:val="007D6813"/>
    <w:rsid w:val="007D6B14"/>
    <w:rsid w:val="007D6B5B"/>
    <w:rsid w:val="007D7163"/>
    <w:rsid w:val="007D7526"/>
    <w:rsid w:val="007D7BC4"/>
    <w:rsid w:val="007D7F1E"/>
    <w:rsid w:val="007E0323"/>
    <w:rsid w:val="007E0479"/>
    <w:rsid w:val="007E06B8"/>
    <w:rsid w:val="007E09A3"/>
    <w:rsid w:val="007E11E0"/>
    <w:rsid w:val="007E196F"/>
    <w:rsid w:val="007E320C"/>
    <w:rsid w:val="007E4610"/>
    <w:rsid w:val="007E4715"/>
    <w:rsid w:val="007E47D9"/>
    <w:rsid w:val="007E4B43"/>
    <w:rsid w:val="007E4CB4"/>
    <w:rsid w:val="007E505B"/>
    <w:rsid w:val="007E567A"/>
    <w:rsid w:val="007E5C39"/>
    <w:rsid w:val="007E69CF"/>
    <w:rsid w:val="007E6BD7"/>
    <w:rsid w:val="007E6C01"/>
    <w:rsid w:val="007E6F7D"/>
    <w:rsid w:val="007E7091"/>
    <w:rsid w:val="007E7E02"/>
    <w:rsid w:val="007F00BD"/>
    <w:rsid w:val="007F0677"/>
    <w:rsid w:val="007F072E"/>
    <w:rsid w:val="007F13C4"/>
    <w:rsid w:val="007F2854"/>
    <w:rsid w:val="007F285D"/>
    <w:rsid w:val="007F3E43"/>
    <w:rsid w:val="007F4D97"/>
    <w:rsid w:val="007F54BC"/>
    <w:rsid w:val="007F6A23"/>
    <w:rsid w:val="007F75D5"/>
    <w:rsid w:val="00800863"/>
    <w:rsid w:val="00801ABE"/>
    <w:rsid w:val="00801B95"/>
    <w:rsid w:val="00801F6F"/>
    <w:rsid w:val="00802632"/>
    <w:rsid w:val="00802D70"/>
    <w:rsid w:val="00803122"/>
    <w:rsid w:val="008035D0"/>
    <w:rsid w:val="008035F7"/>
    <w:rsid w:val="00803A3C"/>
    <w:rsid w:val="00803C09"/>
    <w:rsid w:val="00803FAE"/>
    <w:rsid w:val="00804460"/>
    <w:rsid w:val="00805150"/>
    <w:rsid w:val="008054E8"/>
    <w:rsid w:val="00805AB5"/>
    <w:rsid w:val="0080605F"/>
    <w:rsid w:val="008063CC"/>
    <w:rsid w:val="00806EE7"/>
    <w:rsid w:val="0080717D"/>
    <w:rsid w:val="00807786"/>
    <w:rsid w:val="008079B6"/>
    <w:rsid w:val="00810851"/>
    <w:rsid w:val="00810A3F"/>
    <w:rsid w:val="008112E8"/>
    <w:rsid w:val="00811B55"/>
    <w:rsid w:val="00811BBF"/>
    <w:rsid w:val="00811FCB"/>
    <w:rsid w:val="008122CE"/>
    <w:rsid w:val="00812347"/>
    <w:rsid w:val="00812372"/>
    <w:rsid w:val="00812969"/>
    <w:rsid w:val="00813ECF"/>
    <w:rsid w:val="00814DF6"/>
    <w:rsid w:val="00815879"/>
    <w:rsid w:val="008158D6"/>
    <w:rsid w:val="0081655B"/>
    <w:rsid w:val="00816A98"/>
    <w:rsid w:val="00817196"/>
    <w:rsid w:val="00817D6E"/>
    <w:rsid w:val="008209FB"/>
    <w:rsid w:val="00821491"/>
    <w:rsid w:val="008226E3"/>
    <w:rsid w:val="00822C78"/>
    <w:rsid w:val="0082305A"/>
    <w:rsid w:val="008234DE"/>
    <w:rsid w:val="008235DB"/>
    <w:rsid w:val="00823CAD"/>
    <w:rsid w:val="00823D3A"/>
    <w:rsid w:val="00824AB4"/>
    <w:rsid w:val="00824B3E"/>
    <w:rsid w:val="008256C9"/>
    <w:rsid w:val="00825C42"/>
    <w:rsid w:val="00825D25"/>
    <w:rsid w:val="00827D6F"/>
    <w:rsid w:val="00830090"/>
    <w:rsid w:val="00830EF3"/>
    <w:rsid w:val="00831570"/>
    <w:rsid w:val="008321B2"/>
    <w:rsid w:val="00834689"/>
    <w:rsid w:val="00834C09"/>
    <w:rsid w:val="0083513F"/>
    <w:rsid w:val="00835144"/>
    <w:rsid w:val="00835401"/>
    <w:rsid w:val="00835CB1"/>
    <w:rsid w:val="0083611C"/>
    <w:rsid w:val="008365BB"/>
    <w:rsid w:val="008370EA"/>
    <w:rsid w:val="008376AC"/>
    <w:rsid w:val="008403CE"/>
    <w:rsid w:val="0084163D"/>
    <w:rsid w:val="00841803"/>
    <w:rsid w:val="0084233B"/>
    <w:rsid w:val="00842B72"/>
    <w:rsid w:val="00842EA5"/>
    <w:rsid w:val="008431F0"/>
    <w:rsid w:val="008432B0"/>
    <w:rsid w:val="00843BE1"/>
    <w:rsid w:val="00843E16"/>
    <w:rsid w:val="0084427E"/>
    <w:rsid w:val="008444E8"/>
    <w:rsid w:val="00844E80"/>
    <w:rsid w:val="00846FE7"/>
    <w:rsid w:val="00847472"/>
    <w:rsid w:val="00847AD7"/>
    <w:rsid w:val="00850702"/>
    <w:rsid w:val="00850D54"/>
    <w:rsid w:val="008516B4"/>
    <w:rsid w:val="00852BBD"/>
    <w:rsid w:val="008535E7"/>
    <w:rsid w:val="00854E76"/>
    <w:rsid w:val="00855B2F"/>
    <w:rsid w:val="00855DEA"/>
    <w:rsid w:val="00856911"/>
    <w:rsid w:val="00856AAA"/>
    <w:rsid w:val="00856E89"/>
    <w:rsid w:val="00857460"/>
    <w:rsid w:val="00860CEA"/>
    <w:rsid w:val="00860F05"/>
    <w:rsid w:val="00862B39"/>
    <w:rsid w:val="0086394F"/>
    <w:rsid w:val="008641C6"/>
    <w:rsid w:val="00865E18"/>
    <w:rsid w:val="00866BC0"/>
    <w:rsid w:val="008677FD"/>
    <w:rsid w:val="00867A5A"/>
    <w:rsid w:val="008706D4"/>
    <w:rsid w:val="00870833"/>
    <w:rsid w:val="00870918"/>
    <w:rsid w:val="00870B5D"/>
    <w:rsid w:val="00870DCD"/>
    <w:rsid w:val="00870DE1"/>
    <w:rsid w:val="00870F8A"/>
    <w:rsid w:val="008719A4"/>
    <w:rsid w:val="00871D23"/>
    <w:rsid w:val="00873CEF"/>
    <w:rsid w:val="00874312"/>
    <w:rsid w:val="0087437C"/>
    <w:rsid w:val="008745F7"/>
    <w:rsid w:val="0087501D"/>
    <w:rsid w:val="00875394"/>
    <w:rsid w:val="008758A4"/>
    <w:rsid w:val="00875B84"/>
    <w:rsid w:val="00875CD7"/>
    <w:rsid w:val="0087641E"/>
    <w:rsid w:val="008769BE"/>
    <w:rsid w:val="00876B4D"/>
    <w:rsid w:val="00876F50"/>
    <w:rsid w:val="0087733C"/>
    <w:rsid w:val="00877F18"/>
    <w:rsid w:val="00877F78"/>
    <w:rsid w:val="00881905"/>
    <w:rsid w:val="00881AA5"/>
    <w:rsid w:val="00881F11"/>
    <w:rsid w:val="00882A35"/>
    <w:rsid w:val="008859E6"/>
    <w:rsid w:val="00886491"/>
    <w:rsid w:val="0088649C"/>
    <w:rsid w:val="00886C30"/>
    <w:rsid w:val="008874AD"/>
    <w:rsid w:val="008917B3"/>
    <w:rsid w:val="00891D41"/>
    <w:rsid w:val="00891F4D"/>
    <w:rsid w:val="00892536"/>
    <w:rsid w:val="00893DFA"/>
    <w:rsid w:val="0089445F"/>
    <w:rsid w:val="00894A88"/>
    <w:rsid w:val="00894B5A"/>
    <w:rsid w:val="00895386"/>
    <w:rsid w:val="00895E39"/>
    <w:rsid w:val="008970BE"/>
    <w:rsid w:val="00897841"/>
    <w:rsid w:val="008A0A1C"/>
    <w:rsid w:val="008A16E5"/>
    <w:rsid w:val="008A1D9D"/>
    <w:rsid w:val="008A21FF"/>
    <w:rsid w:val="008A29AB"/>
    <w:rsid w:val="008A2CE2"/>
    <w:rsid w:val="008A30AC"/>
    <w:rsid w:val="008A44B8"/>
    <w:rsid w:val="008A51A8"/>
    <w:rsid w:val="008A54C7"/>
    <w:rsid w:val="008A5DF5"/>
    <w:rsid w:val="008A609B"/>
    <w:rsid w:val="008A7077"/>
    <w:rsid w:val="008A76F3"/>
    <w:rsid w:val="008A77D8"/>
    <w:rsid w:val="008B0483"/>
    <w:rsid w:val="008B120C"/>
    <w:rsid w:val="008B22B7"/>
    <w:rsid w:val="008B3400"/>
    <w:rsid w:val="008B34DF"/>
    <w:rsid w:val="008B3A9F"/>
    <w:rsid w:val="008B40CF"/>
    <w:rsid w:val="008B4AE9"/>
    <w:rsid w:val="008B51A0"/>
    <w:rsid w:val="008B5268"/>
    <w:rsid w:val="008B592A"/>
    <w:rsid w:val="008B770C"/>
    <w:rsid w:val="008B77E8"/>
    <w:rsid w:val="008B7B5C"/>
    <w:rsid w:val="008B7D7E"/>
    <w:rsid w:val="008C087A"/>
    <w:rsid w:val="008C0AD7"/>
    <w:rsid w:val="008C0C99"/>
    <w:rsid w:val="008C0CB0"/>
    <w:rsid w:val="008C2017"/>
    <w:rsid w:val="008C2913"/>
    <w:rsid w:val="008C3191"/>
    <w:rsid w:val="008C3EB0"/>
    <w:rsid w:val="008C4958"/>
    <w:rsid w:val="008C4BAA"/>
    <w:rsid w:val="008C5641"/>
    <w:rsid w:val="008C6466"/>
    <w:rsid w:val="008C6AE8"/>
    <w:rsid w:val="008C7213"/>
    <w:rsid w:val="008C7573"/>
    <w:rsid w:val="008C7750"/>
    <w:rsid w:val="008D0A2F"/>
    <w:rsid w:val="008D0E6C"/>
    <w:rsid w:val="008D10E2"/>
    <w:rsid w:val="008D2BA4"/>
    <w:rsid w:val="008D34F1"/>
    <w:rsid w:val="008D39D8"/>
    <w:rsid w:val="008D412E"/>
    <w:rsid w:val="008D4254"/>
    <w:rsid w:val="008D5015"/>
    <w:rsid w:val="008D543D"/>
    <w:rsid w:val="008D5DD5"/>
    <w:rsid w:val="008D6A80"/>
    <w:rsid w:val="008D6D1A"/>
    <w:rsid w:val="008D73EC"/>
    <w:rsid w:val="008D7CBC"/>
    <w:rsid w:val="008D7CC0"/>
    <w:rsid w:val="008E0332"/>
    <w:rsid w:val="008E065E"/>
    <w:rsid w:val="008E0927"/>
    <w:rsid w:val="008E09D0"/>
    <w:rsid w:val="008E0CF8"/>
    <w:rsid w:val="008E17FA"/>
    <w:rsid w:val="008E1909"/>
    <w:rsid w:val="008E1AA3"/>
    <w:rsid w:val="008E2A3E"/>
    <w:rsid w:val="008E38BC"/>
    <w:rsid w:val="008E3C4A"/>
    <w:rsid w:val="008E3E49"/>
    <w:rsid w:val="008E65AE"/>
    <w:rsid w:val="008E6A0E"/>
    <w:rsid w:val="008E7065"/>
    <w:rsid w:val="008E72EF"/>
    <w:rsid w:val="008E7345"/>
    <w:rsid w:val="008F026D"/>
    <w:rsid w:val="008F0EA2"/>
    <w:rsid w:val="008F109F"/>
    <w:rsid w:val="008F1230"/>
    <w:rsid w:val="008F1EAB"/>
    <w:rsid w:val="008F234C"/>
    <w:rsid w:val="008F2A64"/>
    <w:rsid w:val="008F30B4"/>
    <w:rsid w:val="008F33DC"/>
    <w:rsid w:val="008F3471"/>
    <w:rsid w:val="008F3A73"/>
    <w:rsid w:val="008F477F"/>
    <w:rsid w:val="008F50FE"/>
    <w:rsid w:val="008F58CA"/>
    <w:rsid w:val="008F68E1"/>
    <w:rsid w:val="008F733B"/>
    <w:rsid w:val="008F7E1E"/>
    <w:rsid w:val="00900100"/>
    <w:rsid w:val="009004EF"/>
    <w:rsid w:val="00900646"/>
    <w:rsid w:val="00901101"/>
    <w:rsid w:val="00901115"/>
    <w:rsid w:val="00902350"/>
    <w:rsid w:val="0090235A"/>
    <w:rsid w:val="00902831"/>
    <w:rsid w:val="0090336B"/>
    <w:rsid w:val="00903B8C"/>
    <w:rsid w:val="00904CFD"/>
    <w:rsid w:val="00904F69"/>
    <w:rsid w:val="009053AA"/>
    <w:rsid w:val="00905480"/>
    <w:rsid w:val="00905A2A"/>
    <w:rsid w:val="00906115"/>
    <w:rsid w:val="0090621A"/>
    <w:rsid w:val="00906939"/>
    <w:rsid w:val="00906E8B"/>
    <w:rsid w:val="00906F77"/>
    <w:rsid w:val="0091056D"/>
    <w:rsid w:val="009106D0"/>
    <w:rsid w:val="00910B7D"/>
    <w:rsid w:val="0091165B"/>
    <w:rsid w:val="00911DFB"/>
    <w:rsid w:val="009138F9"/>
    <w:rsid w:val="009139D9"/>
    <w:rsid w:val="00913D57"/>
    <w:rsid w:val="00913F0C"/>
    <w:rsid w:val="009146BA"/>
    <w:rsid w:val="009148E6"/>
    <w:rsid w:val="00914AD8"/>
    <w:rsid w:val="00915347"/>
    <w:rsid w:val="00915D87"/>
    <w:rsid w:val="00916079"/>
    <w:rsid w:val="00916118"/>
    <w:rsid w:val="0091681F"/>
    <w:rsid w:val="00917A3B"/>
    <w:rsid w:val="00917CE9"/>
    <w:rsid w:val="009208D7"/>
    <w:rsid w:val="00920BF2"/>
    <w:rsid w:val="00921B8B"/>
    <w:rsid w:val="00921CB0"/>
    <w:rsid w:val="00921CB2"/>
    <w:rsid w:val="00922010"/>
    <w:rsid w:val="00922182"/>
    <w:rsid w:val="00922605"/>
    <w:rsid w:val="00922682"/>
    <w:rsid w:val="00922862"/>
    <w:rsid w:val="00923793"/>
    <w:rsid w:val="00923D9F"/>
    <w:rsid w:val="0092452F"/>
    <w:rsid w:val="009246C5"/>
    <w:rsid w:val="00924DC4"/>
    <w:rsid w:val="00925693"/>
    <w:rsid w:val="0092653C"/>
    <w:rsid w:val="00927EEC"/>
    <w:rsid w:val="00930CC5"/>
    <w:rsid w:val="00931BD9"/>
    <w:rsid w:val="00931E21"/>
    <w:rsid w:val="00932014"/>
    <w:rsid w:val="009320DB"/>
    <w:rsid w:val="00932407"/>
    <w:rsid w:val="00933650"/>
    <w:rsid w:val="00933CD3"/>
    <w:rsid w:val="00934730"/>
    <w:rsid w:val="009352C2"/>
    <w:rsid w:val="00935739"/>
    <w:rsid w:val="00935D8C"/>
    <w:rsid w:val="00936526"/>
    <w:rsid w:val="0093655D"/>
    <w:rsid w:val="009368F3"/>
    <w:rsid w:val="00936C4A"/>
    <w:rsid w:val="00936EEB"/>
    <w:rsid w:val="00940AFF"/>
    <w:rsid w:val="00940CCD"/>
    <w:rsid w:val="00941636"/>
    <w:rsid w:val="00942F42"/>
    <w:rsid w:val="009431A5"/>
    <w:rsid w:val="0094364B"/>
    <w:rsid w:val="00943742"/>
    <w:rsid w:val="00944093"/>
    <w:rsid w:val="00944290"/>
    <w:rsid w:val="00944562"/>
    <w:rsid w:val="009446B6"/>
    <w:rsid w:val="00945112"/>
    <w:rsid w:val="00945C05"/>
    <w:rsid w:val="00945DBB"/>
    <w:rsid w:val="00946945"/>
    <w:rsid w:val="00946984"/>
    <w:rsid w:val="00946AFF"/>
    <w:rsid w:val="00947713"/>
    <w:rsid w:val="00947990"/>
    <w:rsid w:val="009479AA"/>
    <w:rsid w:val="00947DDD"/>
    <w:rsid w:val="00950953"/>
    <w:rsid w:val="00950DE7"/>
    <w:rsid w:val="00952528"/>
    <w:rsid w:val="0095273A"/>
    <w:rsid w:val="00952A24"/>
    <w:rsid w:val="00953920"/>
    <w:rsid w:val="00953D47"/>
    <w:rsid w:val="00954B20"/>
    <w:rsid w:val="0095532E"/>
    <w:rsid w:val="0095546E"/>
    <w:rsid w:val="00955DDD"/>
    <w:rsid w:val="0095681E"/>
    <w:rsid w:val="009572D4"/>
    <w:rsid w:val="0096054B"/>
    <w:rsid w:val="00960FAA"/>
    <w:rsid w:val="00960FE3"/>
    <w:rsid w:val="00961091"/>
    <w:rsid w:val="009614AE"/>
    <w:rsid w:val="00961921"/>
    <w:rsid w:val="009623D7"/>
    <w:rsid w:val="0096260D"/>
    <w:rsid w:val="0096331A"/>
    <w:rsid w:val="0096430A"/>
    <w:rsid w:val="009644FF"/>
    <w:rsid w:val="009647C7"/>
    <w:rsid w:val="00964BAE"/>
    <w:rsid w:val="00964FB6"/>
    <w:rsid w:val="00964FEB"/>
    <w:rsid w:val="00965176"/>
    <w:rsid w:val="0096554B"/>
    <w:rsid w:val="009656CD"/>
    <w:rsid w:val="0096584A"/>
    <w:rsid w:val="00966169"/>
    <w:rsid w:val="00966833"/>
    <w:rsid w:val="00967713"/>
    <w:rsid w:val="009700F2"/>
    <w:rsid w:val="00970E18"/>
    <w:rsid w:val="00971F08"/>
    <w:rsid w:val="0097311C"/>
    <w:rsid w:val="00973C34"/>
    <w:rsid w:val="0097493A"/>
    <w:rsid w:val="00974DB1"/>
    <w:rsid w:val="0097588F"/>
    <w:rsid w:val="00975F5D"/>
    <w:rsid w:val="0097603D"/>
    <w:rsid w:val="00976406"/>
    <w:rsid w:val="00976949"/>
    <w:rsid w:val="009770F2"/>
    <w:rsid w:val="00980092"/>
    <w:rsid w:val="00980321"/>
    <w:rsid w:val="00980477"/>
    <w:rsid w:val="009815E8"/>
    <w:rsid w:val="00982379"/>
    <w:rsid w:val="0098272F"/>
    <w:rsid w:val="00982946"/>
    <w:rsid w:val="00982BBC"/>
    <w:rsid w:val="009839A9"/>
    <w:rsid w:val="009839B1"/>
    <w:rsid w:val="00985253"/>
    <w:rsid w:val="009853B3"/>
    <w:rsid w:val="009853CE"/>
    <w:rsid w:val="00985BFD"/>
    <w:rsid w:val="00986196"/>
    <w:rsid w:val="009879B6"/>
    <w:rsid w:val="00987A9D"/>
    <w:rsid w:val="00987A9E"/>
    <w:rsid w:val="00990630"/>
    <w:rsid w:val="00990E55"/>
    <w:rsid w:val="00990F81"/>
    <w:rsid w:val="00991761"/>
    <w:rsid w:val="00991E2E"/>
    <w:rsid w:val="00992BB6"/>
    <w:rsid w:val="0099391E"/>
    <w:rsid w:val="00994740"/>
    <w:rsid w:val="00994DCA"/>
    <w:rsid w:val="009960EC"/>
    <w:rsid w:val="0099683A"/>
    <w:rsid w:val="009970DD"/>
    <w:rsid w:val="00997C8C"/>
    <w:rsid w:val="00997CB2"/>
    <w:rsid w:val="009A0477"/>
    <w:rsid w:val="009A0A2D"/>
    <w:rsid w:val="009A0FBA"/>
    <w:rsid w:val="009A1601"/>
    <w:rsid w:val="009A18A7"/>
    <w:rsid w:val="009A1D8F"/>
    <w:rsid w:val="009A2792"/>
    <w:rsid w:val="009A3A5C"/>
    <w:rsid w:val="009A3CCD"/>
    <w:rsid w:val="009A4210"/>
    <w:rsid w:val="009A462D"/>
    <w:rsid w:val="009A4BCE"/>
    <w:rsid w:val="009A4CCF"/>
    <w:rsid w:val="009A4DDD"/>
    <w:rsid w:val="009A5CBA"/>
    <w:rsid w:val="009A6E58"/>
    <w:rsid w:val="009A7113"/>
    <w:rsid w:val="009A7E55"/>
    <w:rsid w:val="009B1729"/>
    <w:rsid w:val="009B1F1D"/>
    <w:rsid w:val="009B1F30"/>
    <w:rsid w:val="009B200F"/>
    <w:rsid w:val="009B2162"/>
    <w:rsid w:val="009B2CBC"/>
    <w:rsid w:val="009B3AC2"/>
    <w:rsid w:val="009B41EE"/>
    <w:rsid w:val="009B48FF"/>
    <w:rsid w:val="009B4DF4"/>
    <w:rsid w:val="009B564E"/>
    <w:rsid w:val="009B5FF0"/>
    <w:rsid w:val="009B6325"/>
    <w:rsid w:val="009B6CA6"/>
    <w:rsid w:val="009B7342"/>
    <w:rsid w:val="009B7E87"/>
    <w:rsid w:val="009C0021"/>
    <w:rsid w:val="009C03DD"/>
    <w:rsid w:val="009C0424"/>
    <w:rsid w:val="009C0440"/>
    <w:rsid w:val="009C15AF"/>
    <w:rsid w:val="009C21AC"/>
    <w:rsid w:val="009C2721"/>
    <w:rsid w:val="009C2CD4"/>
    <w:rsid w:val="009C403E"/>
    <w:rsid w:val="009C409A"/>
    <w:rsid w:val="009C5674"/>
    <w:rsid w:val="009C6832"/>
    <w:rsid w:val="009C7042"/>
    <w:rsid w:val="009C7566"/>
    <w:rsid w:val="009C776C"/>
    <w:rsid w:val="009D004D"/>
    <w:rsid w:val="009D07D5"/>
    <w:rsid w:val="009D10E5"/>
    <w:rsid w:val="009D1F11"/>
    <w:rsid w:val="009D3180"/>
    <w:rsid w:val="009D322D"/>
    <w:rsid w:val="009D3ADE"/>
    <w:rsid w:val="009D3B4B"/>
    <w:rsid w:val="009D4178"/>
    <w:rsid w:val="009D45DF"/>
    <w:rsid w:val="009D4FF0"/>
    <w:rsid w:val="009D5F53"/>
    <w:rsid w:val="009D6060"/>
    <w:rsid w:val="009D703C"/>
    <w:rsid w:val="009D718F"/>
    <w:rsid w:val="009E068F"/>
    <w:rsid w:val="009E0A97"/>
    <w:rsid w:val="009E0E79"/>
    <w:rsid w:val="009E14E0"/>
    <w:rsid w:val="009E1A93"/>
    <w:rsid w:val="009E1CED"/>
    <w:rsid w:val="009E2B48"/>
    <w:rsid w:val="009E32D2"/>
    <w:rsid w:val="009E35DB"/>
    <w:rsid w:val="009E3ACB"/>
    <w:rsid w:val="009E3D7F"/>
    <w:rsid w:val="009E462F"/>
    <w:rsid w:val="009E47A3"/>
    <w:rsid w:val="009E4C4C"/>
    <w:rsid w:val="009E53F8"/>
    <w:rsid w:val="009E581A"/>
    <w:rsid w:val="009E5E2B"/>
    <w:rsid w:val="009E60D8"/>
    <w:rsid w:val="009E6DFA"/>
    <w:rsid w:val="009F0157"/>
    <w:rsid w:val="009F01EA"/>
    <w:rsid w:val="009F0444"/>
    <w:rsid w:val="009F08F3"/>
    <w:rsid w:val="009F0C99"/>
    <w:rsid w:val="009F1495"/>
    <w:rsid w:val="009F1E46"/>
    <w:rsid w:val="009F2D96"/>
    <w:rsid w:val="009F344F"/>
    <w:rsid w:val="009F3D66"/>
    <w:rsid w:val="009F45F8"/>
    <w:rsid w:val="009F53E2"/>
    <w:rsid w:val="009F549A"/>
    <w:rsid w:val="009F582B"/>
    <w:rsid w:val="009F642B"/>
    <w:rsid w:val="009F77B7"/>
    <w:rsid w:val="009F7927"/>
    <w:rsid w:val="009F7D1D"/>
    <w:rsid w:val="00A01479"/>
    <w:rsid w:val="00A01834"/>
    <w:rsid w:val="00A01C14"/>
    <w:rsid w:val="00A01E09"/>
    <w:rsid w:val="00A02397"/>
    <w:rsid w:val="00A026C2"/>
    <w:rsid w:val="00A02A90"/>
    <w:rsid w:val="00A02AE3"/>
    <w:rsid w:val="00A031D8"/>
    <w:rsid w:val="00A040DB"/>
    <w:rsid w:val="00A041FE"/>
    <w:rsid w:val="00A04618"/>
    <w:rsid w:val="00A048A8"/>
    <w:rsid w:val="00A04A03"/>
    <w:rsid w:val="00A04F49"/>
    <w:rsid w:val="00A0512B"/>
    <w:rsid w:val="00A05A89"/>
    <w:rsid w:val="00A0644C"/>
    <w:rsid w:val="00A07A06"/>
    <w:rsid w:val="00A10CD9"/>
    <w:rsid w:val="00A10E3A"/>
    <w:rsid w:val="00A118EF"/>
    <w:rsid w:val="00A125D4"/>
    <w:rsid w:val="00A1344C"/>
    <w:rsid w:val="00A13BF6"/>
    <w:rsid w:val="00A13E54"/>
    <w:rsid w:val="00A140AD"/>
    <w:rsid w:val="00A14780"/>
    <w:rsid w:val="00A1537F"/>
    <w:rsid w:val="00A153D5"/>
    <w:rsid w:val="00A15471"/>
    <w:rsid w:val="00A155DA"/>
    <w:rsid w:val="00A15745"/>
    <w:rsid w:val="00A15793"/>
    <w:rsid w:val="00A16C61"/>
    <w:rsid w:val="00A16CFD"/>
    <w:rsid w:val="00A16FA2"/>
    <w:rsid w:val="00A17A20"/>
    <w:rsid w:val="00A17B51"/>
    <w:rsid w:val="00A17F63"/>
    <w:rsid w:val="00A20F13"/>
    <w:rsid w:val="00A2193B"/>
    <w:rsid w:val="00A2351A"/>
    <w:rsid w:val="00A23664"/>
    <w:rsid w:val="00A237B4"/>
    <w:rsid w:val="00A257CB"/>
    <w:rsid w:val="00A264A9"/>
    <w:rsid w:val="00A26802"/>
    <w:rsid w:val="00A269E0"/>
    <w:rsid w:val="00A27785"/>
    <w:rsid w:val="00A278A1"/>
    <w:rsid w:val="00A30187"/>
    <w:rsid w:val="00A30B29"/>
    <w:rsid w:val="00A31275"/>
    <w:rsid w:val="00A31A6B"/>
    <w:rsid w:val="00A31C7E"/>
    <w:rsid w:val="00A33BAA"/>
    <w:rsid w:val="00A3448A"/>
    <w:rsid w:val="00A35F16"/>
    <w:rsid w:val="00A36104"/>
    <w:rsid w:val="00A36297"/>
    <w:rsid w:val="00A36782"/>
    <w:rsid w:val="00A417AD"/>
    <w:rsid w:val="00A41E2B"/>
    <w:rsid w:val="00A43B9B"/>
    <w:rsid w:val="00A4530E"/>
    <w:rsid w:val="00A4597C"/>
    <w:rsid w:val="00A45B74"/>
    <w:rsid w:val="00A45DE8"/>
    <w:rsid w:val="00A45F58"/>
    <w:rsid w:val="00A46CBD"/>
    <w:rsid w:val="00A4713F"/>
    <w:rsid w:val="00A47318"/>
    <w:rsid w:val="00A47DDB"/>
    <w:rsid w:val="00A50D5F"/>
    <w:rsid w:val="00A52CC1"/>
    <w:rsid w:val="00A52E1D"/>
    <w:rsid w:val="00A533EC"/>
    <w:rsid w:val="00A5342B"/>
    <w:rsid w:val="00A54346"/>
    <w:rsid w:val="00A54F53"/>
    <w:rsid w:val="00A55278"/>
    <w:rsid w:val="00A55B8E"/>
    <w:rsid w:val="00A566D4"/>
    <w:rsid w:val="00A57667"/>
    <w:rsid w:val="00A57FE0"/>
    <w:rsid w:val="00A60BCB"/>
    <w:rsid w:val="00A60E74"/>
    <w:rsid w:val="00A61339"/>
    <w:rsid w:val="00A61499"/>
    <w:rsid w:val="00A625DF"/>
    <w:rsid w:val="00A62A77"/>
    <w:rsid w:val="00A6337B"/>
    <w:rsid w:val="00A63483"/>
    <w:rsid w:val="00A642E7"/>
    <w:rsid w:val="00A657D7"/>
    <w:rsid w:val="00A65A2B"/>
    <w:rsid w:val="00A660AC"/>
    <w:rsid w:val="00A67E6C"/>
    <w:rsid w:val="00A70360"/>
    <w:rsid w:val="00A71B99"/>
    <w:rsid w:val="00A71C6E"/>
    <w:rsid w:val="00A72097"/>
    <w:rsid w:val="00A73659"/>
    <w:rsid w:val="00A73932"/>
    <w:rsid w:val="00A739D0"/>
    <w:rsid w:val="00A73EDE"/>
    <w:rsid w:val="00A7402E"/>
    <w:rsid w:val="00A748C7"/>
    <w:rsid w:val="00A757D0"/>
    <w:rsid w:val="00A75873"/>
    <w:rsid w:val="00A75B46"/>
    <w:rsid w:val="00A760E9"/>
    <w:rsid w:val="00A761D4"/>
    <w:rsid w:val="00A76349"/>
    <w:rsid w:val="00A76A62"/>
    <w:rsid w:val="00A77EC4"/>
    <w:rsid w:val="00A81DA7"/>
    <w:rsid w:val="00A81DB5"/>
    <w:rsid w:val="00A81FC1"/>
    <w:rsid w:val="00A82982"/>
    <w:rsid w:val="00A82C89"/>
    <w:rsid w:val="00A83888"/>
    <w:rsid w:val="00A84C31"/>
    <w:rsid w:val="00A85C6C"/>
    <w:rsid w:val="00A85EF6"/>
    <w:rsid w:val="00A86529"/>
    <w:rsid w:val="00A872DB"/>
    <w:rsid w:val="00A92273"/>
    <w:rsid w:val="00A92879"/>
    <w:rsid w:val="00A93AE5"/>
    <w:rsid w:val="00A93AE9"/>
    <w:rsid w:val="00A9433C"/>
    <w:rsid w:val="00A9442A"/>
    <w:rsid w:val="00A94F4B"/>
    <w:rsid w:val="00A9587F"/>
    <w:rsid w:val="00A95A9F"/>
    <w:rsid w:val="00A96EA4"/>
    <w:rsid w:val="00AA016F"/>
    <w:rsid w:val="00AA0313"/>
    <w:rsid w:val="00AA158C"/>
    <w:rsid w:val="00AA1ED6"/>
    <w:rsid w:val="00AA2151"/>
    <w:rsid w:val="00AA2A52"/>
    <w:rsid w:val="00AA3140"/>
    <w:rsid w:val="00AA3F75"/>
    <w:rsid w:val="00AA51D6"/>
    <w:rsid w:val="00AA5898"/>
    <w:rsid w:val="00AA58BD"/>
    <w:rsid w:val="00AA62C4"/>
    <w:rsid w:val="00AB00BA"/>
    <w:rsid w:val="00AB0392"/>
    <w:rsid w:val="00AB0BC8"/>
    <w:rsid w:val="00AB11CA"/>
    <w:rsid w:val="00AB14D9"/>
    <w:rsid w:val="00AB22CB"/>
    <w:rsid w:val="00AB2DFF"/>
    <w:rsid w:val="00AB3425"/>
    <w:rsid w:val="00AB4AB8"/>
    <w:rsid w:val="00AB592D"/>
    <w:rsid w:val="00AB6314"/>
    <w:rsid w:val="00AB655E"/>
    <w:rsid w:val="00AB6A4A"/>
    <w:rsid w:val="00AB7255"/>
    <w:rsid w:val="00AB75E6"/>
    <w:rsid w:val="00AB7DDF"/>
    <w:rsid w:val="00AC007F"/>
    <w:rsid w:val="00AC0718"/>
    <w:rsid w:val="00AC0EAA"/>
    <w:rsid w:val="00AC2473"/>
    <w:rsid w:val="00AC2ECD"/>
    <w:rsid w:val="00AC2F7D"/>
    <w:rsid w:val="00AC3119"/>
    <w:rsid w:val="00AC4658"/>
    <w:rsid w:val="00AC465B"/>
    <w:rsid w:val="00AC49FB"/>
    <w:rsid w:val="00AC4F6F"/>
    <w:rsid w:val="00AC5439"/>
    <w:rsid w:val="00AC5A10"/>
    <w:rsid w:val="00AC6121"/>
    <w:rsid w:val="00AC7789"/>
    <w:rsid w:val="00AC7F79"/>
    <w:rsid w:val="00AD0AA3"/>
    <w:rsid w:val="00AD0D33"/>
    <w:rsid w:val="00AD0E8E"/>
    <w:rsid w:val="00AD2643"/>
    <w:rsid w:val="00AD2D81"/>
    <w:rsid w:val="00AD344B"/>
    <w:rsid w:val="00AD3EA0"/>
    <w:rsid w:val="00AD3F94"/>
    <w:rsid w:val="00AD45AE"/>
    <w:rsid w:val="00AD4A5A"/>
    <w:rsid w:val="00AD5B85"/>
    <w:rsid w:val="00AE05B0"/>
    <w:rsid w:val="00AE0DC8"/>
    <w:rsid w:val="00AE124B"/>
    <w:rsid w:val="00AE1303"/>
    <w:rsid w:val="00AE1BD1"/>
    <w:rsid w:val="00AE1DC5"/>
    <w:rsid w:val="00AE22D5"/>
    <w:rsid w:val="00AE27AC"/>
    <w:rsid w:val="00AE27B8"/>
    <w:rsid w:val="00AE2871"/>
    <w:rsid w:val="00AE2FEB"/>
    <w:rsid w:val="00AE40E0"/>
    <w:rsid w:val="00AE45FC"/>
    <w:rsid w:val="00AE4DBA"/>
    <w:rsid w:val="00AE4F07"/>
    <w:rsid w:val="00AE5B8D"/>
    <w:rsid w:val="00AE6B3A"/>
    <w:rsid w:val="00AE6DB7"/>
    <w:rsid w:val="00AE70A8"/>
    <w:rsid w:val="00AE7823"/>
    <w:rsid w:val="00AF0198"/>
    <w:rsid w:val="00AF08FB"/>
    <w:rsid w:val="00AF15A3"/>
    <w:rsid w:val="00AF1C2D"/>
    <w:rsid w:val="00AF1C5D"/>
    <w:rsid w:val="00AF28C7"/>
    <w:rsid w:val="00AF3F43"/>
    <w:rsid w:val="00AF4287"/>
    <w:rsid w:val="00AF42D7"/>
    <w:rsid w:val="00AF672F"/>
    <w:rsid w:val="00AF6A46"/>
    <w:rsid w:val="00AF6C65"/>
    <w:rsid w:val="00B006FE"/>
    <w:rsid w:val="00B007CB"/>
    <w:rsid w:val="00B00F1E"/>
    <w:rsid w:val="00B01032"/>
    <w:rsid w:val="00B019B2"/>
    <w:rsid w:val="00B01EA9"/>
    <w:rsid w:val="00B02AA9"/>
    <w:rsid w:val="00B02FA3"/>
    <w:rsid w:val="00B03374"/>
    <w:rsid w:val="00B04487"/>
    <w:rsid w:val="00B05084"/>
    <w:rsid w:val="00B056E9"/>
    <w:rsid w:val="00B06567"/>
    <w:rsid w:val="00B07FBA"/>
    <w:rsid w:val="00B1174B"/>
    <w:rsid w:val="00B1388E"/>
    <w:rsid w:val="00B14355"/>
    <w:rsid w:val="00B148B7"/>
    <w:rsid w:val="00B157F9"/>
    <w:rsid w:val="00B15F72"/>
    <w:rsid w:val="00B16280"/>
    <w:rsid w:val="00B169DE"/>
    <w:rsid w:val="00B16AC4"/>
    <w:rsid w:val="00B20256"/>
    <w:rsid w:val="00B205BF"/>
    <w:rsid w:val="00B20B01"/>
    <w:rsid w:val="00B20D09"/>
    <w:rsid w:val="00B21242"/>
    <w:rsid w:val="00B21280"/>
    <w:rsid w:val="00B21953"/>
    <w:rsid w:val="00B21CED"/>
    <w:rsid w:val="00B22545"/>
    <w:rsid w:val="00B22841"/>
    <w:rsid w:val="00B22D53"/>
    <w:rsid w:val="00B22E70"/>
    <w:rsid w:val="00B23F9B"/>
    <w:rsid w:val="00B2429A"/>
    <w:rsid w:val="00B2568A"/>
    <w:rsid w:val="00B25851"/>
    <w:rsid w:val="00B25ACD"/>
    <w:rsid w:val="00B263CC"/>
    <w:rsid w:val="00B2763F"/>
    <w:rsid w:val="00B279B0"/>
    <w:rsid w:val="00B27AAC"/>
    <w:rsid w:val="00B30929"/>
    <w:rsid w:val="00B31806"/>
    <w:rsid w:val="00B36A76"/>
    <w:rsid w:val="00B36F5B"/>
    <w:rsid w:val="00B372AA"/>
    <w:rsid w:val="00B3745E"/>
    <w:rsid w:val="00B37C3C"/>
    <w:rsid w:val="00B40445"/>
    <w:rsid w:val="00B41888"/>
    <w:rsid w:val="00B41F2D"/>
    <w:rsid w:val="00B41F8F"/>
    <w:rsid w:val="00B435A9"/>
    <w:rsid w:val="00B43CB2"/>
    <w:rsid w:val="00B43E68"/>
    <w:rsid w:val="00B4443D"/>
    <w:rsid w:val="00B446CA"/>
    <w:rsid w:val="00B45308"/>
    <w:rsid w:val="00B45A52"/>
    <w:rsid w:val="00B46175"/>
    <w:rsid w:val="00B47766"/>
    <w:rsid w:val="00B47F56"/>
    <w:rsid w:val="00B50111"/>
    <w:rsid w:val="00B50C22"/>
    <w:rsid w:val="00B510C9"/>
    <w:rsid w:val="00B51A4F"/>
    <w:rsid w:val="00B537EE"/>
    <w:rsid w:val="00B53DE8"/>
    <w:rsid w:val="00B53E0B"/>
    <w:rsid w:val="00B53F90"/>
    <w:rsid w:val="00B552BF"/>
    <w:rsid w:val="00B556A3"/>
    <w:rsid w:val="00B558BD"/>
    <w:rsid w:val="00B56376"/>
    <w:rsid w:val="00B56474"/>
    <w:rsid w:val="00B57202"/>
    <w:rsid w:val="00B57B02"/>
    <w:rsid w:val="00B61E32"/>
    <w:rsid w:val="00B63281"/>
    <w:rsid w:val="00B63870"/>
    <w:rsid w:val="00B63DCF"/>
    <w:rsid w:val="00B64D44"/>
    <w:rsid w:val="00B65120"/>
    <w:rsid w:val="00B6606B"/>
    <w:rsid w:val="00B664C7"/>
    <w:rsid w:val="00B66F18"/>
    <w:rsid w:val="00B67F1E"/>
    <w:rsid w:val="00B700A7"/>
    <w:rsid w:val="00B735BB"/>
    <w:rsid w:val="00B739B6"/>
    <w:rsid w:val="00B739F6"/>
    <w:rsid w:val="00B73B3D"/>
    <w:rsid w:val="00B74C0C"/>
    <w:rsid w:val="00B74EEC"/>
    <w:rsid w:val="00B7508A"/>
    <w:rsid w:val="00B750EF"/>
    <w:rsid w:val="00B759CA"/>
    <w:rsid w:val="00B75A51"/>
    <w:rsid w:val="00B75C45"/>
    <w:rsid w:val="00B761E0"/>
    <w:rsid w:val="00B769D8"/>
    <w:rsid w:val="00B77D05"/>
    <w:rsid w:val="00B77E1D"/>
    <w:rsid w:val="00B8037C"/>
    <w:rsid w:val="00B81A6C"/>
    <w:rsid w:val="00B81B35"/>
    <w:rsid w:val="00B82F28"/>
    <w:rsid w:val="00B83B22"/>
    <w:rsid w:val="00B83EBA"/>
    <w:rsid w:val="00B8470E"/>
    <w:rsid w:val="00B84AC6"/>
    <w:rsid w:val="00B85243"/>
    <w:rsid w:val="00B853E1"/>
    <w:rsid w:val="00B857D5"/>
    <w:rsid w:val="00B85DE5"/>
    <w:rsid w:val="00B85E07"/>
    <w:rsid w:val="00B86E7D"/>
    <w:rsid w:val="00B8731A"/>
    <w:rsid w:val="00B87C98"/>
    <w:rsid w:val="00B90F73"/>
    <w:rsid w:val="00B91755"/>
    <w:rsid w:val="00B91A6C"/>
    <w:rsid w:val="00B9231F"/>
    <w:rsid w:val="00B929E5"/>
    <w:rsid w:val="00B93B59"/>
    <w:rsid w:val="00B9406A"/>
    <w:rsid w:val="00B94990"/>
    <w:rsid w:val="00B9624A"/>
    <w:rsid w:val="00B9628F"/>
    <w:rsid w:val="00B97C74"/>
    <w:rsid w:val="00BA171D"/>
    <w:rsid w:val="00BA2280"/>
    <w:rsid w:val="00BA2A08"/>
    <w:rsid w:val="00BA36FB"/>
    <w:rsid w:val="00BA4847"/>
    <w:rsid w:val="00BA4A75"/>
    <w:rsid w:val="00BA5449"/>
    <w:rsid w:val="00BA5561"/>
    <w:rsid w:val="00BA560D"/>
    <w:rsid w:val="00BA56D2"/>
    <w:rsid w:val="00BA5B6C"/>
    <w:rsid w:val="00BA61B7"/>
    <w:rsid w:val="00BA6B40"/>
    <w:rsid w:val="00BA72E0"/>
    <w:rsid w:val="00BA76E0"/>
    <w:rsid w:val="00BA7704"/>
    <w:rsid w:val="00BA78F8"/>
    <w:rsid w:val="00BB0728"/>
    <w:rsid w:val="00BB0731"/>
    <w:rsid w:val="00BB0C87"/>
    <w:rsid w:val="00BB0EB7"/>
    <w:rsid w:val="00BB1671"/>
    <w:rsid w:val="00BB16D4"/>
    <w:rsid w:val="00BB27CB"/>
    <w:rsid w:val="00BB2A25"/>
    <w:rsid w:val="00BB37B6"/>
    <w:rsid w:val="00BB4F95"/>
    <w:rsid w:val="00BB51E9"/>
    <w:rsid w:val="00BB5B4B"/>
    <w:rsid w:val="00BB5D3D"/>
    <w:rsid w:val="00BB7628"/>
    <w:rsid w:val="00BB792A"/>
    <w:rsid w:val="00BC0613"/>
    <w:rsid w:val="00BC0FDC"/>
    <w:rsid w:val="00BC1627"/>
    <w:rsid w:val="00BC1E1E"/>
    <w:rsid w:val="00BC3053"/>
    <w:rsid w:val="00BC324D"/>
    <w:rsid w:val="00BC413C"/>
    <w:rsid w:val="00BC41F8"/>
    <w:rsid w:val="00BC4D2E"/>
    <w:rsid w:val="00BC53ED"/>
    <w:rsid w:val="00BC73E1"/>
    <w:rsid w:val="00BD31C7"/>
    <w:rsid w:val="00BD48AC"/>
    <w:rsid w:val="00BD598E"/>
    <w:rsid w:val="00BD5A79"/>
    <w:rsid w:val="00BD5F1A"/>
    <w:rsid w:val="00BD6758"/>
    <w:rsid w:val="00BD6A57"/>
    <w:rsid w:val="00BD6C50"/>
    <w:rsid w:val="00BD7C05"/>
    <w:rsid w:val="00BD7E23"/>
    <w:rsid w:val="00BE01FE"/>
    <w:rsid w:val="00BE1234"/>
    <w:rsid w:val="00BE1316"/>
    <w:rsid w:val="00BE1680"/>
    <w:rsid w:val="00BE1C75"/>
    <w:rsid w:val="00BE2FA6"/>
    <w:rsid w:val="00BE333F"/>
    <w:rsid w:val="00BE3F81"/>
    <w:rsid w:val="00BE4E83"/>
    <w:rsid w:val="00BE5D75"/>
    <w:rsid w:val="00BE7406"/>
    <w:rsid w:val="00BE7603"/>
    <w:rsid w:val="00BE7AD3"/>
    <w:rsid w:val="00BE7FF9"/>
    <w:rsid w:val="00BF035F"/>
    <w:rsid w:val="00BF10B7"/>
    <w:rsid w:val="00BF2940"/>
    <w:rsid w:val="00BF2E47"/>
    <w:rsid w:val="00BF2F32"/>
    <w:rsid w:val="00BF3206"/>
    <w:rsid w:val="00BF3279"/>
    <w:rsid w:val="00BF3763"/>
    <w:rsid w:val="00BF4A0B"/>
    <w:rsid w:val="00BF4F4A"/>
    <w:rsid w:val="00BF64ED"/>
    <w:rsid w:val="00BF74C7"/>
    <w:rsid w:val="00BF7642"/>
    <w:rsid w:val="00BF78E3"/>
    <w:rsid w:val="00BF7D06"/>
    <w:rsid w:val="00BF7F22"/>
    <w:rsid w:val="00C00B32"/>
    <w:rsid w:val="00C015F1"/>
    <w:rsid w:val="00C01F33"/>
    <w:rsid w:val="00C02026"/>
    <w:rsid w:val="00C02711"/>
    <w:rsid w:val="00C02A4C"/>
    <w:rsid w:val="00C02CC6"/>
    <w:rsid w:val="00C040F7"/>
    <w:rsid w:val="00C044AB"/>
    <w:rsid w:val="00C0464E"/>
    <w:rsid w:val="00C048ED"/>
    <w:rsid w:val="00C04974"/>
    <w:rsid w:val="00C04E2F"/>
    <w:rsid w:val="00C05706"/>
    <w:rsid w:val="00C0590C"/>
    <w:rsid w:val="00C05CB7"/>
    <w:rsid w:val="00C06295"/>
    <w:rsid w:val="00C07377"/>
    <w:rsid w:val="00C07810"/>
    <w:rsid w:val="00C10478"/>
    <w:rsid w:val="00C10482"/>
    <w:rsid w:val="00C1074B"/>
    <w:rsid w:val="00C10AC8"/>
    <w:rsid w:val="00C10BF1"/>
    <w:rsid w:val="00C10CCE"/>
    <w:rsid w:val="00C10D29"/>
    <w:rsid w:val="00C115EC"/>
    <w:rsid w:val="00C12107"/>
    <w:rsid w:val="00C1295A"/>
    <w:rsid w:val="00C12E87"/>
    <w:rsid w:val="00C1376B"/>
    <w:rsid w:val="00C13A4B"/>
    <w:rsid w:val="00C1472E"/>
    <w:rsid w:val="00C14D4B"/>
    <w:rsid w:val="00C14F0B"/>
    <w:rsid w:val="00C154BB"/>
    <w:rsid w:val="00C159C8"/>
    <w:rsid w:val="00C15BCF"/>
    <w:rsid w:val="00C1641E"/>
    <w:rsid w:val="00C16685"/>
    <w:rsid w:val="00C16880"/>
    <w:rsid w:val="00C20848"/>
    <w:rsid w:val="00C20BCF"/>
    <w:rsid w:val="00C20C02"/>
    <w:rsid w:val="00C2129E"/>
    <w:rsid w:val="00C22138"/>
    <w:rsid w:val="00C23615"/>
    <w:rsid w:val="00C236A0"/>
    <w:rsid w:val="00C23BAA"/>
    <w:rsid w:val="00C24613"/>
    <w:rsid w:val="00C25158"/>
    <w:rsid w:val="00C2536D"/>
    <w:rsid w:val="00C253A3"/>
    <w:rsid w:val="00C256EC"/>
    <w:rsid w:val="00C25711"/>
    <w:rsid w:val="00C25ECC"/>
    <w:rsid w:val="00C2631E"/>
    <w:rsid w:val="00C2666E"/>
    <w:rsid w:val="00C26853"/>
    <w:rsid w:val="00C274F8"/>
    <w:rsid w:val="00C277C3"/>
    <w:rsid w:val="00C279B5"/>
    <w:rsid w:val="00C27C45"/>
    <w:rsid w:val="00C30AE0"/>
    <w:rsid w:val="00C31387"/>
    <w:rsid w:val="00C32D47"/>
    <w:rsid w:val="00C339E4"/>
    <w:rsid w:val="00C33B33"/>
    <w:rsid w:val="00C33DD3"/>
    <w:rsid w:val="00C34ED6"/>
    <w:rsid w:val="00C35DAF"/>
    <w:rsid w:val="00C363D8"/>
    <w:rsid w:val="00C367F9"/>
    <w:rsid w:val="00C3699E"/>
    <w:rsid w:val="00C3719D"/>
    <w:rsid w:val="00C37ABF"/>
    <w:rsid w:val="00C37B0A"/>
    <w:rsid w:val="00C403FE"/>
    <w:rsid w:val="00C4093E"/>
    <w:rsid w:val="00C409F4"/>
    <w:rsid w:val="00C40BA7"/>
    <w:rsid w:val="00C41794"/>
    <w:rsid w:val="00C42DA2"/>
    <w:rsid w:val="00C4445A"/>
    <w:rsid w:val="00C4451C"/>
    <w:rsid w:val="00C44D76"/>
    <w:rsid w:val="00C4653D"/>
    <w:rsid w:val="00C469B5"/>
    <w:rsid w:val="00C46B05"/>
    <w:rsid w:val="00C4762D"/>
    <w:rsid w:val="00C4763C"/>
    <w:rsid w:val="00C47E05"/>
    <w:rsid w:val="00C47FAC"/>
    <w:rsid w:val="00C47FDC"/>
    <w:rsid w:val="00C50C1A"/>
    <w:rsid w:val="00C50DE5"/>
    <w:rsid w:val="00C51E75"/>
    <w:rsid w:val="00C525E5"/>
    <w:rsid w:val="00C5343E"/>
    <w:rsid w:val="00C541C4"/>
    <w:rsid w:val="00C54995"/>
    <w:rsid w:val="00C54D41"/>
    <w:rsid w:val="00C55C18"/>
    <w:rsid w:val="00C55CF9"/>
    <w:rsid w:val="00C56E6D"/>
    <w:rsid w:val="00C6065A"/>
    <w:rsid w:val="00C60783"/>
    <w:rsid w:val="00C60CBA"/>
    <w:rsid w:val="00C62371"/>
    <w:rsid w:val="00C62558"/>
    <w:rsid w:val="00C643A2"/>
    <w:rsid w:val="00C64644"/>
    <w:rsid w:val="00C64672"/>
    <w:rsid w:val="00C64B37"/>
    <w:rsid w:val="00C6504B"/>
    <w:rsid w:val="00C65D68"/>
    <w:rsid w:val="00C65F45"/>
    <w:rsid w:val="00C6669A"/>
    <w:rsid w:val="00C66725"/>
    <w:rsid w:val="00C66B9E"/>
    <w:rsid w:val="00C67823"/>
    <w:rsid w:val="00C67F02"/>
    <w:rsid w:val="00C70697"/>
    <w:rsid w:val="00C719F4"/>
    <w:rsid w:val="00C71F71"/>
    <w:rsid w:val="00C72EF4"/>
    <w:rsid w:val="00C73202"/>
    <w:rsid w:val="00C73B01"/>
    <w:rsid w:val="00C73FA8"/>
    <w:rsid w:val="00C7468E"/>
    <w:rsid w:val="00C750F9"/>
    <w:rsid w:val="00C75D2F"/>
    <w:rsid w:val="00C75E8F"/>
    <w:rsid w:val="00C767BE"/>
    <w:rsid w:val="00C76C32"/>
    <w:rsid w:val="00C76E3C"/>
    <w:rsid w:val="00C8034E"/>
    <w:rsid w:val="00C80DD7"/>
    <w:rsid w:val="00C81568"/>
    <w:rsid w:val="00C82FFD"/>
    <w:rsid w:val="00C83B70"/>
    <w:rsid w:val="00C8407B"/>
    <w:rsid w:val="00C840F3"/>
    <w:rsid w:val="00C84A6E"/>
    <w:rsid w:val="00C856A0"/>
    <w:rsid w:val="00C86967"/>
    <w:rsid w:val="00C86E99"/>
    <w:rsid w:val="00C87109"/>
    <w:rsid w:val="00C87DDA"/>
    <w:rsid w:val="00C87E79"/>
    <w:rsid w:val="00C9027A"/>
    <w:rsid w:val="00C9058E"/>
    <w:rsid w:val="00C9068E"/>
    <w:rsid w:val="00C91CE5"/>
    <w:rsid w:val="00C91E65"/>
    <w:rsid w:val="00C92663"/>
    <w:rsid w:val="00C933DA"/>
    <w:rsid w:val="00C93418"/>
    <w:rsid w:val="00C93ABF"/>
    <w:rsid w:val="00C93C4B"/>
    <w:rsid w:val="00C941E5"/>
    <w:rsid w:val="00C942A9"/>
    <w:rsid w:val="00C944AB"/>
    <w:rsid w:val="00C945EE"/>
    <w:rsid w:val="00C95204"/>
    <w:rsid w:val="00C95B40"/>
    <w:rsid w:val="00C9628D"/>
    <w:rsid w:val="00C962EC"/>
    <w:rsid w:val="00C96407"/>
    <w:rsid w:val="00C97E62"/>
    <w:rsid w:val="00CA1045"/>
    <w:rsid w:val="00CA1068"/>
    <w:rsid w:val="00CA11E6"/>
    <w:rsid w:val="00CA1933"/>
    <w:rsid w:val="00CA1D97"/>
    <w:rsid w:val="00CA1DD1"/>
    <w:rsid w:val="00CA1ECE"/>
    <w:rsid w:val="00CA1ED8"/>
    <w:rsid w:val="00CA2417"/>
    <w:rsid w:val="00CA68AD"/>
    <w:rsid w:val="00CA6A89"/>
    <w:rsid w:val="00CA6EF3"/>
    <w:rsid w:val="00CB1945"/>
    <w:rsid w:val="00CB1C00"/>
    <w:rsid w:val="00CB1E33"/>
    <w:rsid w:val="00CB1F63"/>
    <w:rsid w:val="00CB29BE"/>
    <w:rsid w:val="00CB2D8A"/>
    <w:rsid w:val="00CB2DA2"/>
    <w:rsid w:val="00CB2F15"/>
    <w:rsid w:val="00CB4F8A"/>
    <w:rsid w:val="00CB5842"/>
    <w:rsid w:val="00CB5B06"/>
    <w:rsid w:val="00CB63B8"/>
    <w:rsid w:val="00CB67B6"/>
    <w:rsid w:val="00CB7170"/>
    <w:rsid w:val="00CB7724"/>
    <w:rsid w:val="00CC040E"/>
    <w:rsid w:val="00CC0DA2"/>
    <w:rsid w:val="00CC111F"/>
    <w:rsid w:val="00CC127F"/>
    <w:rsid w:val="00CC18E7"/>
    <w:rsid w:val="00CC2011"/>
    <w:rsid w:val="00CC2862"/>
    <w:rsid w:val="00CC3089"/>
    <w:rsid w:val="00CC3EA0"/>
    <w:rsid w:val="00CC4C8F"/>
    <w:rsid w:val="00CC5121"/>
    <w:rsid w:val="00CC5ADA"/>
    <w:rsid w:val="00CC6F40"/>
    <w:rsid w:val="00CC7B45"/>
    <w:rsid w:val="00CC7C89"/>
    <w:rsid w:val="00CD0898"/>
    <w:rsid w:val="00CD1188"/>
    <w:rsid w:val="00CD2ED1"/>
    <w:rsid w:val="00CD337B"/>
    <w:rsid w:val="00CD37FA"/>
    <w:rsid w:val="00CD49A8"/>
    <w:rsid w:val="00CD512A"/>
    <w:rsid w:val="00CD5772"/>
    <w:rsid w:val="00CD61A1"/>
    <w:rsid w:val="00CD6AD7"/>
    <w:rsid w:val="00CD7C39"/>
    <w:rsid w:val="00CE0424"/>
    <w:rsid w:val="00CE1CEE"/>
    <w:rsid w:val="00CE2AE5"/>
    <w:rsid w:val="00CE33DE"/>
    <w:rsid w:val="00CE467F"/>
    <w:rsid w:val="00CE540B"/>
    <w:rsid w:val="00CE65A7"/>
    <w:rsid w:val="00CE6D5A"/>
    <w:rsid w:val="00CE7561"/>
    <w:rsid w:val="00CE7B2F"/>
    <w:rsid w:val="00CE7CC5"/>
    <w:rsid w:val="00CF01B9"/>
    <w:rsid w:val="00CF0299"/>
    <w:rsid w:val="00CF0909"/>
    <w:rsid w:val="00CF1354"/>
    <w:rsid w:val="00CF13FB"/>
    <w:rsid w:val="00CF18DA"/>
    <w:rsid w:val="00CF26E5"/>
    <w:rsid w:val="00CF2B60"/>
    <w:rsid w:val="00CF300D"/>
    <w:rsid w:val="00CF3154"/>
    <w:rsid w:val="00CF34C9"/>
    <w:rsid w:val="00CF3B1F"/>
    <w:rsid w:val="00CF3BF6"/>
    <w:rsid w:val="00CF3E8C"/>
    <w:rsid w:val="00CF50E9"/>
    <w:rsid w:val="00CF5E3B"/>
    <w:rsid w:val="00CF625B"/>
    <w:rsid w:val="00CF6576"/>
    <w:rsid w:val="00CF687E"/>
    <w:rsid w:val="00CF6ABA"/>
    <w:rsid w:val="00CF74E2"/>
    <w:rsid w:val="00CF75FF"/>
    <w:rsid w:val="00D009DC"/>
    <w:rsid w:val="00D010D0"/>
    <w:rsid w:val="00D0120F"/>
    <w:rsid w:val="00D02B70"/>
    <w:rsid w:val="00D030F3"/>
    <w:rsid w:val="00D0349B"/>
    <w:rsid w:val="00D03B17"/>
    <w:rsid w:val="00D03E6D"/>
    <w:rsid w:val="00D04523"/>
    <w:rsid w:val="00D049E2"/>
    <w:rsid w:val="00D0509F"/>
    <w:rsid w:val="00D068D0"/>
    <w:rsid w:val="00D06D6F"/>
    <w:rsid w:val="00D07DC9"/>
    <w:rsid w:val="00D07E6C"/>
    <w:rsid w:val="00D1003B"/>
    <w:rsid w:val="00D10249"/>
    <w:rsid w:val="00D115C3"/>
    <w:rsid w:val="00D11897"/>
    <w:rsid w:val="00D11BCF"/>
    <w:rsid w:val="00D11C0E"/>
    <w:rsid w:val="00D11E88"/>
    <w:rsid w:val="00D123B9"/>
    <w:rsid w:val="00D130D3"/>
    <w:rsid w:val="00D13135"/>
    <w:rsid w:val="00D13E4E"/>
    <w:rsid w:val="00D15413"/>
    <w:rsid w:val="00D1594B"/>
    <w:rsid w:val="00D15B46"/>
    <w:rsid w:val="00D160CC"/>
    <w:rsid w:val="00D16613"/>
    <w:rsid w:val="00D16BBB"/>
    <w:rsid w:val="00D1718B"/>
    <w:rsid w:val="00D21E21"/>
    <w:rsid w:val="00D22B56"/>
    <w:rsid w:val="00D239A7"/>
    <w:rsid w:val="00D23CF9"/>
    <w:rsid w:val="00D23F47"/>
    <w:rsid w:val="00D2446A"/>
    <w:rsid w:val="00D246ED"/>
    <w:rsid w:val="00D24C1C"/>
    <w:rsid w:val="00D25A53"/>
    <w:rsid w:val="00D25B71"/>
    <w:rsid w:val="00D27209"/>
    <w:rsid w:val="00D27A0B"/>
    <w:rsid w:val="00D27B0C"/>
    <w:rsid w:val="00D30F95"/>
    <w:rsid w:val="00D311D4"/>
    <w:rsid w:val="00D32571"/>
    <w:rsid w:val="00D325DB"/>
    <w:rsid w:val="00D326B7"/>
    <w:rsid w:val="00D3338B"/>
    <w:rsid w:val="00D34033"/>
    <w:rsid w:val="00D34880"/>
    <w:rsid w:val="00D36309"/>
    <w:rsid w:val="00D36448"/>
    <w:rsid w:val="00D36CD4"/>
    <w:rsid w:val="00D36E71"/>
    <w:rsid w:val="00D3721E"/>
    <w:rsid w:val="00D3727B"/>
    <w:rsid w:val="00D3778C"/>
    <w:rsid w:val="00D37D87"/>
    <w:rsid w:val="00D40067"/>
    <w:rsid w:val="00D407DD"/>
    <w:rsid w:val="00D408DA"/>
    <w:rsid w:val="00D40B33"/>
    <w:rsid w:val="00D414AA"/>
    <w:rsid w:val="00D42135"/>
    <w:rsid w:val="00D4254C"/>
    <w:rsid w:val="00D42D5B"/>
    <w:rsid w:val="00D4318F"/>
    <w:rsid w:val="00D4347E"/>
    <w:rsid w:val="00D436A7"/>
    <w:rsid w:val="00D438BF"/>
    <w:rsid w:val="00D440CD"/>
    <w:rsid w:val="00D440F8"/>
    <w:rsid w:val="00D44891"/>
    <w:rsid w:val="00D44FEA"/>
    <w:rsid w:val="00D46757"/>
    <w:rsid w:val="00D509CA"/>
    <w:rsid w:val="00D51E3A"/>
    <w:rsid w:val="00D546FF"/>
    <w:rsid w:val="00D54791"/>
    <w:rsid w:val="00D54AA7"/>
    <w:rsid w:val="00D54B16"/>
    <w:rsid w:val="00D5515F"/>
    <w:rsid w:val="00D556B1"/>
    <w:rsid w:val="00D55AD5"/>
    <w:rsid w:val="00D562C6"/>
    <w:rsid w:val="00D56F32"/>
    <w:rsid w:val="00D5711B"/>
    <w:rsid w:val="00D57636"/>
    <w:rsid w:val="00D576CA"/>
    <w:rsid w:val="00D57C7D"/>
    <w:rsid w:val="00D57DD1"/>
    <w:rsid w:val="00D6026E"/>
    <w:rsid w:val="00D60282"/>
    <w:rsid w:val="00D603C4"/>
    <w:rsid w:val="00D60F61"/>
    <w:rsid w:val="00D61AF5"/>
    <w:rsid w:val="00D6264C"/>
    <w:rsid w:val="00D62725"/>
    <w:rsid w:val="00D63449"/>
    <w:rsid w:val="00D6367E"/>
    <w:rsid w:val="00D63CFD"/>
    <w:rsid w:val="00D641A6"/>
    <w:rsid w:val="00D642CA"/>
    <w:rsid w:val="00D652B5"/>
    <w:rsid w:val="00D66022"/>
    <w:rsid w:val="00D66155"/>
    <w:rsid w:val="00D665B9"/>
    <w:rsid w:val="00D66848"/>
    <w:rsid w:val="00D66B36"/>
    <w:rsid w:val="00D66E89"/>
    <w:rsid w:val="00D66E8D"/>
    <w:rsid w:val="00D67C53"/>
    <w:rsid w:val="00D67CC1"/>
    <w:rsid w:val="00D67D01"/>
    <w:rsid w:val="00D708B0"/>
    <w:rsid w:val="00D71482"/>
    <w:rsid w:val="00D71678"/>
    <w:rsid w:val="00D718DE"/>
    <w:rsid w:val="00D71D0A"/>
    <w:rsid w:val="00D72D24"/>
    <w:rsid w:val="00D7321B"/>
    <w:rsid w:val="00D73488"/>
    <w:rsid w:val="00D73D8A"/>
    <w:rsid w:val="00D756B6"/>
    <w:rsid w:val="00D75EA7"/>
    <w:rsid w:val="00D77820"/>
    <w:rsid w:val="00D77B1D"/>
    <w:rsid w:val="00D77E4A"/>
    <w:rsid w:val="00D8021F"/>
    <w:rsid w:val="00D802AD"/>
    <w:rsid w:val="00D80383"/>
    <w:rsid w:val="00D8102F"/>
    <w:rsid w:val="00D813ED"/>
    <w:rsid w:val="00D8168B"/>
    <w:rsid w:val="00D823C6"/>
    <w:rsid w:val="00D8260F"/>
    <w:rsid w:val="00D827F5"/>
    <w:rsid w:val="00D82A76"/>
    <w:rsid w:val="00D82DF7"/>
    <w:rsid w:val="00D834FD"/>
    <w:rsid w:val="00D83594"/>
    <w:rsid w:val="00D83A16"/>
    <w:rsid w:val="00D84553"/>
    <w:rsid w:val="00D848E6"/>
    <w:rsid w:val="00D84C46"/>
    <w:rsid w:val="00D85A9A"/>
    <w:rsid w:val="00D85B4C"/>
    <w:rsid w:val="00D86CA3"/>
    <w:rsid w:val="00D86D6B"/>
    <w:rsid w:val="00D871CE"/>
    <w:rsid w:val="00D8741A"/>
    <w:rsid w:val="00D8791D"/>
    <w:rsid w:val="00D87D41"/>
    <w:rsid w:val="00D9196D"/>
    <w:rsid w:val="00D92982"/>
    <w:rsid w:val="00D9433E"/>
    <w:rsid w:val="00D947A7"/>
    <w:rsid w:val="00D94C35"/>
    <w:rsid w:val="00D94E97"/>
    <w:rsid w:val="00D95501"/>
    <w:rsid w:val="00DA04FC"/>
    <w:rsid w:val="00DA0F2F"/>
    <w:rsid w:val="00DA1CF0"/>
    <w:rsid w:val="00DA2184"/>
    <w:rsid w:val="00DA24D7"/>
    <w:rsid w:val="00DA2BE2"/>
    <w:rsid w:val="00DA305E"/>
    <w:rsid w:val="00DA3C72"/>
    <w:rsid w:val="00DA503B"/>
    <w:rsid w:val="00DA5417"/>
    <w:rsid w:val="00DA56E8"/>
    <w:rsid w:val="00DA59C5"/>
    <w:rsid w:val="00DA6B7A"/>
    <w:rsid w:val="00DB0A9F"/>
    <w:rsid w:val="00DB202F"/>
    <w:rsid w:val="00DB3535"/>
    <w:rsid w:val="00DB377D"/>
    <w:rsid w:val="00DB4C35"/>
    <w:rsid w:val="00DB50CE"/>
    <w:rsid w:val="00DB5A1C"/>
    <w:rsid w:val="00DB6164"/>
    <w:rsid w:val="00DB619E"/>
    <w:rsid w:val="00DB7696"/>
    <w:rsid w:val="00DB7AF6"/>
    <w:rsid w:val="00DB7C92"/>
    <w:rsid w:val="00DC05B0"/>
    <w:rsid w:val="00DC0722"/>
    <w:rsid w:val="00DC1EBB"/>
    <w:rsid w:val="00DC2080"/>
    <w:rsid w:val="00DC20F4"/>
    <w:rsid w:val="00DC2D36"/>
    <w:rsid w:val="00DC2D47"/>
    <w:rsid w:val="00DC2FC2"/>
    <w:rsid w:val="00DC327B"/>
    <w:rsid w:val="00DC357A"/>
    <w:rsid w:val="00DC4104"/>
    <w:rsid w:val="00DC48BD"/>
    <w:rsid w:val="00DC4AE6"/>
    <w:rsid w:val="00DC53CC"/>
    <w:rsid w:val="00DC53EF"/>
    <w:rsid w:val="00DC5B22"/>
    <w:rsid w:val="00DC5D25"/>
    <w:rsid w:val="00DC6C3C"/>
    <w:rsid w:val="00DD0762"/>
    <w:rsid w:val="00DD0CB7"/>
    <w:rsid w:val="00DD14C5"/>
    <w:rsid w:val="00DD2D4B"/>
    <w:rsid w:val="00DD42D8"/>
    <w:rsid w:val="00DD44D4"/>
    <w:rsid w:val="00DE2047"/>
    <w:rsid w:val="00DE2AD4"/>
    <w:rsid w:val="00DE2CF2"/>
    <w:rsid w:val="00DE394D"/>
    <w:rsid w:val="00DE47A5"/>
    <w:rsid w:val="00DE5531"/>
    <w:rsid w:val="00DE5608"/>
    <w:rsid w:val="00DE58D0"/>
    <w:rsid w:val="00DE5FF8"/>
    <w:rsid w:val="00DE654F"/>
    <w:rsid w:val="00DE71FD"/>
    <w:rsid w:val="00DE7565"/>
    <w:rsid w:val="00DE78AC"/>
    <w:rsid w:val="00DF0B6E"/>
    <w:rsid w:val="00DF0C86"/>
    <w:rsid w:val="00DF15E0"/>
    <w:rsid w:val="00DF2631"/>
    <w:rsid w:val="00DF28E5"/>
    <w:rsid w:val="00DF37A0"/>
    <w:rsid w:val="00DF4D3E"/>
    <w:rsid w:val="00DF64DB"/>
    <w:rsid w:val="00DF69E1"/>
    <w:rsid w:val="00DF6E1C"/>
    <w:rsid w:val="00DF7E26"/>
    <w:rsid w:val="00DF7F5C"/>
    <w:rsid w:val="00E00056"/>
    <w:rsid w:val="00E01348"/>
    <w:rsid w:val="00E02B5E"/>
    <w:rsid w:val="00E02C39"/>
    <w:rsid w:val="00E02CB1"/>
    <w:rsid w:val="00E04905"/>
    <w:rsid w:val="00E05C7A"/>
    <w:rsid w:val="00E0643B"/>
    <w:rsid w:val="00E06952"/>
    <w:rsid w:val="00E110E7"/>
    <w:rsid w:val="00E11B20"/>
    <w:rsid w:val="00E11C70"/>
    <w:rsid w:val="00E125FC"/>
    <w:rsid w:val="00E13136"/>
    <w:rsid w:val="00E13FDE"/>
    <w:rsid w:val="00E148D3"/>
    <w:rsid w:val="00E14B63"/>
    <w:rsid w:val="00E14BFF"/>
    <w:rsid w:val="00E14F8F"/>
    <w:rsid w:val="00E1543D"/>
    <w:rsid w:val="00E166DD"/>
    <w:rsid w:val="00E16703"/>
    <w:rsid w:val="00E16EA7"/>
    <w:rsid w:val="00E17FA2"/>
    <w:rsid w:val="00E20D4E"/>
    <w:rsid w:val="00E2136F"/>
    <w:rsid w:val="00E22330"/>
    <w:rsid w:val="00E231AE"/>
    <w:rsid w:val="00E23823"/>
    <w:rsid w:val="00E25282"/>
    <w:rsid w:val="00E2584F"/>
    <w:rsid w:val="00E25AEF"/>
    <w:rsid w:val="00E2608B"/>
    <w:rsid w:val="00E260C3"/>
    <w:rsid w:val="00E26441"/>
    <w:rsid w:val="00E27333"/>
    <w:rsid w:val="00E27C3E"/>
    <w:rsid w:val="00E27DD2"/>
    <w:rsid w:val="00E301E3"/>
    <w:rsid w:val="00E30B5A"/>
    <w:rsid w:val="00E3123D"/>
    <w:rsid w:val="00E31461"/>
    <w:rsid w:val="00E31D43"/>
    <w:rsid w:val="00E323DB"/>
    <w:rsid w:val="00E32608"/>
    <w:rsid w:val="00E34055"/>
    <w:rsid w:val="00E34188"/>
    <w:rsid w:val="00E34A40"/>
    <w:rsid w:val="00E34B6E"/>
    <w:rsid w:val="00E353C8"/>
    <w:rsid w:val="00E35559"/>
    <w:rsid w:val="00E36731"/>
    <w:rsid w:val="00E36DCE"/>
    <w:rsid w:val="00E3723A"/>
    <w:rsid w:val="00E376CA"/>
    <w:rsid w:val="00E37860"/>
    <w:rsid w:val="00E37EFC"/>
    <w:rsid w:val="00E40A56"/>
    <w:rsid w:val="00E40B35"/>
    <w:rsid w:val="00E4181E"/>
    <w:rsid w:val="00E41A6D"/>
    <w:rsid w:val="00E41ECE"/>
    <w:rsid w:val="00E42604"/>
    <w:rsid w:val="00E44305"/>
    <w:rsid w:val="00E446F1"/>
    <w:rsid w:val="00E44C4C"/>
    <w:rsid w:val="00E450B6"/>
    <w:rsid w:val="00E45151"/>
    <w:rsid w:val="00E460B2"/>
    <w:rsid w:val="00E46886"/>
    <w:rsid w:val="00E471D8"/>
    <w:rsid w:val="00E47A10"/>
    <w:rsid w:val="00E47AEF"/>
    <w:rsid w:val="00E50C00"/>
    <w:rsid w:val="00E51519"/>
    <w:rsid w:val="00E52838"/>
    <w:rsid w:val="00E53B75"/>
    <w:rsid w:val="00E5400A"/>
    <w:rsid w:val="00E5440E"/>
    <w:rsid w:val="00E544E8"/>
    <w:rsid w:val="00E54E3B"/>
    <w:rsid w:val="00E551EE"/>
    <w:rsid w:val="00E56109"/>
    <w:rsid w:val="00E56185"/>
    <w:rsid w:val="00E56701"/>
    <w:rsid w:val="00E5689D"/>
    <w:rsid w:val="00E56B9C"/>
    <w:rsid w:val="00E574EE"/>
    <w:rsid w:val="00E57565"/>
    <w:rsid w:val="00E576EF"/>
    <w:rsid w:val="00E609FB"/>
    <w:rsid w:val="00E61003"/>
    <w:rsid w:val="00E61129"/>
    <w:rsid w:val="00E63838"/>
    <w:rsid w:val="00E63D05"/>
    <w:rsid w:val="00E64434"/>
    <w:rsid w:val="00E64B80"/>
    <w:rsid w:val="00E652A0"/>
    <w:rsid w:val="00E6582A"/>
    <w:rsid w:val="00E678F9"/>
    <w:rsid w:val="00E67C51"/>
    <w:rsid w:val="00E70138"/>
    <w:rsid w:val="00E707F9"/>
    <w:rsid w:val="00E709FB"/>
    <w:rsid w:val="00E7166B"/>
    <w:rsid w:val="00E716C2"/>
    <w:rsid w:val="00E72284"/>
    <w:rsid w:val="00E72EFC"/>
    <w:rsid w:val="00E73828"/>
    <w:rsid w:val="00E73DFE"/>
    <w:rsid w:val="00E74D51"/>
    <w:rsid w:val="00E7523A"/>
    <w:rsid w:val="00E758EC"/>
    <w:rsid w:val="00E763EC"/>
    <w:rsid w:val="00E7685D"/>
    <w:rsid w:val="00E76968"/>
    <w:rsid w:val="00E76E65"/>
    <w:rsid w:val="00E77F4A"/>
    <w:rsid w:val="00E80840"/>
    <w:rsid w:val="00E80B4C"/>
    <w:rsid w:val="00E8234C"/>
    <w:rsid w:val="00E82911"/>
    <w:rsid w:val="00E82A29"/>
    <w:rsid w:val="00E83AA9"/>
    <w:rsid w:val="00E84714"/>
    <w:rsid w:val="00E851F9"/>
    <w:rsid w:val="00E85928"/>
    <w:rsid w:val="00E86286"/>
    <w:rsid w:val="00E86609"/>
    <w:rsid w:val="00E86926"/>
    <w:rsid w:val="00E875A2"/>
    <w:rsid w:val="00E87822"/>
    <w:rsid w:val="00E87939"/>
    <w:rsid w:val="00E9037C"/>
    <w:rsid w:val="00E90395"/>
    <w:rsid w:val="00E9042D"/>
    <w:rsid w:val="00E90812"/>
    <w:rsid w:val="00E90E49"/>
    <w:rsid w:val="00E90F70"/>
    <w:rsid w:val="00E917F9"/>
    <w:rsid w:val="00E9245B"/>
    <w:rsid w:val="00E92908"/>
    <w:rsid w:val="00E9291C"/>
    <w:rsid w:val="00E92946"/>
    <w:rsid w:val="00E93117"/>
    <w:rsid w:val="00E93FFE"/>
    <w:rsid w:val="00E94F8A"/>
    <w:rsid w:val="00E95145"/>
    <w:rsid w:val="00E97548"/>
    <w:rsid w:val="00E978CE"/>
    <w:rsid w:val="00EA10D0"/>
    <w:rsid w:val="00EA1C01"/>
    <w:rsid w:val="00EA1D59"/>
    <w:rsid w:val="00EA1EEB"/>
    <w:rsid w:val="00EA2018"/>
    <w:rsid w:val="00EA2661"/>
    <w:rsid w:val="00EA2E4C"/>
    <w:rsid w:val="00EA3687"/>
    <w:rsid w:val="00EA3879"/>
    <w:rsid w:val="00EA478D"/>
    <w:rsid w:val="00EA4B16"/>
    <w:rsid w:val="00EA5D6C"/>
    <w:rsid w:val="00EA5DBF"/>
    <w:rsid w:val="00EA6263"/>
    <w:rsid w:val="00EA6CA3"/>
    <w:rsid w:val="00EA71A0"/>
    <w:rsid w:val="00EA7839"/>
    <w:rsid w:val="00EA7A41"/>
    <w:rsid w:val="00EA7BCC"/>
    <w:rsid w:val="00EB077B"/>
    <w:rsid w:val="00EB14C4"/>
    <w:rsid w:val="00EB168F"/>
    <w:rsid w:val="00EB1EAA"/>
    <w:rsid w:val="00EB209A"/>
    <w:rsid w:val="00EB2904"/>
    <w:rsid w:val="00EB39AA"/>
    <w:rsid w:val="00EB3CAB"/>
    <w:rsid w:val="00EB4D80"/>
    <w:rsid w:val="00EB4EA2"/>
    <w:rsid w:val="00EB55A1"/>
    <w:rsid w:val="00EB57E4"/>
    <w:rsid w:val="00EB7840"/>
    <w:rsid w:val="00EB7A12"/>
    <w:rsid w:val="00EC140C"/>
    <w:rsid w:val="00EC1670"/>
    <w:rsid w:val="00EC27C6"/>
    <w:rsid w:val="00EC36AF"/>
    <w:rsid w:val="00EC395F"/>
    <w:rsid w:val="00EC4207"/>
    <w:rsid w:val="00EC4448"/>
    <w:rsid w:val="00EC46E3"/>
    <w:rsid w:val="00EC49AF"/>
    <w:rsid w:val="00EC5653"/>
    <w:rsid w:val="00EC6255"/>
    <w:rsid w:val="00EC62A9"/>
    <w:rsid w:val="00EC6431"/>
    <w:rsid w:val="00EC71CE"/>
    <w:rsid w:val="00EC71D3"/>
    <w:rsid w:val="00EC77A7"/>
    <w:rsid w:val="00ED04E1"/>
    <w:rsid w:val="00ED0A13"/>
    <w:rsid w:val="00ED1006"/>
    <w:rsid w:val="00ED1A73"/>
    <w:rsid w:val="00ED1EAA"/>
    <w:rsid w:val="00ED2A61"/>
    <w:rsid w:val="00ED3243"/>
    <w:rsid w:val="00ED3D50"/>
    <w:rsid w:val="00ED3F8A"/>
    <w:rsid w:val="00ED4757"/>
    <w:rsid w:val="00ED59A3"/>
    <w:rsid w:val="00ED5E1D"/>
    <w:rsid w:val="00ED6449"/>
    <w:rsid w:val="00ED66FD"/>
    <w:rsid w:val="00ED7ADC"/>
    <w:rsid w:val="00EE0E20"/>
    <w:rsid w:val="00EE10B2"/>
    <w:rsid w:val="00EE163F"/>
    <w:rsid w:val="00EE1F8F"/>
    <w:rsid w:val="00EE2532"/>
    <w:rsid w:val="00EE29E6"/>
    <w:rsid w:val="00EE3738"/>
    <w:rsid w:val="00EE3BE4"/>
    <w:rsid w:val="00EE3F38"/>
    <w:rsid w:val="00EE40E7"/>
    <w:rsid w:val="00EE4355"/>
    <w:rsid w:val="00EE4F8B"/>
    <w:rsid w:val="00EE5820"/>
    <w:rsid w:val="00EE59C8"/>
    <w:rsid w:val="00EE5A7B"/>
    <w:rsid w:val="00EE6451"/>
    <w:rsid w:val="00EE651E"/>
    <w:rsid w:val="00EE67C5"/>
    <w:rsid w:val="00EE6AD8"/>
    <w:rsid w:val="00EE6BC8"/>
    <w:rsid w:val="00EE73BC"/>
    <w:rsid w:val="00EF025F"/>
    <w:rsid w:val="00EF0412"/>
    <w:rsid w:val="00EF09B1"/>
    <w:rsid w:val="00EF0B5E"/>
    <w:rsid w:val="00EF0BD3"/>
    <w:rsid w:val="00EF18FE"/>
    <w:rsid w:val="00EF2432"/>
    <w:rsid w:val="00EF2734"/>
    <w:rsid w:val="00EF2BDD"/>
    <w:rsid w:val="00EF2F6C"/>
    <w:rsid w:val="00EF351C"/>
    <w:rsid w:val="00EF3B2C"/>
    <w:rsid w:val="00EF4780"/>
    <w:rsid w:val="00EF4820"/>
    <w:rsid w:val="00EF4EE2"/>
    <w:rsid w:val="00EF55D8"/>
    <w:rsid w:val="00EF5787"/>
    <w:rsid w:val="00EF59B8"/>
    <w:rsid w:val="00EF5EEC"/>
    <w:rsid w:val="00EF5F5E"/>
    <w:rsid w:val="00EF60D0"/>
    <w:rsid w:val="00EF62AB"/>
    <w:rsid w:val="00EF64CE"/>
    <w:rsid w:val="00F00F8D"/>
    <w:rsid w:val="00F01604"/>
    <w:rsid w:val="00F01ED3"/>
    <w:rsid w:val="00F025D5"/>
    <w:rsid w:val="00F02714"/>
    <w:rsid w:val="00F0272B"/>
    <w:rsid w:val="00F027B3"/>
    <w:rsid w:val="00F02A35"/>
    <w:rsid w:val="00F02E4D"/>
    <w:rsid w:val="00F0439C"/>
    <w:rsid w:val="00F045AA"/>
    <w:rsid w:val="00F047C3"/>
    <w:rsid w:val="00F0528D"/>
    <w:rsid w:val="00F05FBA"/>
    <w:rsid w:val="00F066A3"/>
    <w:rsid w:val="00F06A8E"/>
    <w:rsid w:val="00F06C67"/>
    <w:rsid w:val="00F06DFD"/>
    <w:rsid w:val="00F071D1"/>
    <w:rsid w:val="00F07533"/>
    <w:rsid w:val="00F10228"/>
    <w:rsid w:val="00F10399"/>
    <w:rsid w:val="00F10629"/>
    <w:rsid w:val="00F10BF1"/>
    <w:rsid w:val="00F1189E"/>
    <w:rsid w:val="00F12225"/>
    <w:rsid w:val="00F12F8F"/>
    <w:rsid w:val="00F13226"/>
    <w:rsid w:val="00F14FD7"/>
    <w:rsid w:val="00F1517C"/>
    <w:rsid w:val="00F15F69"/>
    <w:rsid w:val="00F15FA5"/>
    <w:rsid w:val="00F17853"/>
    <w:rsid w:val="00F17A76"/>
    <w:rsid w:val="00F17F6B"/>
    <w:rsid w:val="00F204A3"/>
    <w:rsid w:val="00F20945"/>
    <w:rsid w:val="00F209B7"/>
    <w:rsid w:val="00F20C76"/>
    <w:rsid w:val="00F2136A"/>
    <w:rsid w:val="00F2152A"/>
    <w:rsid w:val="00F215C1"/>
    <w:rsid w:val="00F217D3"/>
    <w:rsid w:val="00F21E40"/>
    <w:rsid w:val="00F2376F"/>
    <w:rsid w:val="00F23E3A"/>
    <w:rsid w:val="00F243D8"/>
    <w:rsid w:val="00F24C49"/>
    <w:rsid w:val="00F2503D"/>
    <w:rsid w:val="00F258EC"/>
    <w:rsid w:val="00F25B66"/>
    <w:rsid w:val="00F25EB0"/>
    <w:rsid w:val="00F263BE"/>
    <w:rsid w:val="00F26BB4"/>
    <w:rsid w:val="00F2793D"/>
    <w:rsid w:val="00F27FA0"/>
    <w:rsid w:val="00F30828"/>
    <w:rsid w:val="00F313D6"/>
    <w:rsid w:val="00F32F2E"/>
    <w:rsid w:val="00F33B9D"/>
    <w:rsid w:val="00F358CB"/>
    <w:rsid w:val="00F35EF1"/>
    <w:rsid w:val="00F3728F"/>
    <w:rsid w:val="00F37C8E"/>
    <w:rsid w:val="00F37D47"/>
    <w:rsid w:val="00F37E63"/>
    <w:rsid w:val="00F40146"/>
    <w:rsid w:val="00F40F0C"/>
    <w:rsid w:val="00F41037"/>
    <w:rsid w:val="00F41D9F"/>
    <w:rsid w:val="00F440F7"/>
    <w:rsid w:val="00F45437"/>
    <w:rsid w:val="00F454E0"/>
    <w:rsid w:val="00F4602A"/>
    <w:rsid w:val="00F46A96"/>
    <w:rsid w:val="00F47411"/>
    <w:rsid w:val="00F4766C"/>
    <w:rsid w:val="00F47923"/>
    <w:rsid w:val="00F47AA3"/>
    <w:rsid w:val="00F47B0E"/>
    <w:rsid w:val="00F502C2"/>
    <w:rsid w:val="00F5060E"/>
    <w:rsid w:val="00F507D1"/>
    <w:rsid w:val="00F50CD0"/>
    <w:rsid w:val="00F519CE"/>
    <w:rsid w:val="00F51ADA"/>
    <w:rsid w:val="00F535E4"/>
    <w:rsid w:val="00F54617"/>
    <w:rsid w:val="00F54FC0"/>
    <w:rsid w:val="00F569BC"/>
    <w:rsid w:val="00F56A50"/>
    <w:rsid w:val="00F5709B"/>
    <w:rsid w:val="00F57C72"/>
    <w:rsid w:val="00F604D8"/>
    <w:rsid w:val="00F607C5"/>
    <w:rsid w:val="00F60A6E"/>
    <w:rsid w:val="00F60DEA"/>
    <w:rsid w:val="00F61E79"/>
    <w:rsid w:val="00F62344"/>
    <w:rsid w:val="00F6302A"/>
    <w:rsid w:val="00F632CE"/>
    <w:rsid w:val="00F64C2B"/>
    <w:rsid w:val="00F64CAA"/>
    <w:rsid w:val="00F651BE"/>
    <w:rsid w:val="00F6525E"/>
    <w:rsid w:val="00F65970"/>
    <w:rsid w:val="00F665FA"/>
    <w:rsid w:val="00F66B9F"/>
    <w:rsid w:val="00F66BCF"/>
    <w:rsid w:val="00F66D9F"/>
    <w:rsid w:val="00F67D50"/>
    <w:rsid w:val="00F67F53"/>
    <w:rsid w:val="00F703BE"/>
    <w:rsid w:val="00F706CA"/>
    <w:rsid w:val="00F711B7"/>
    <w:rsid w:val="00F712EB"/>
    <w:rsid w:val="00F71E50"/>
    <w:rsid w:val="00F71F69"/>
    <w:rsid w:val="00F72B72"/>
    <w:rsid w:val="00F72FDF"/>
    <w:rsid w:val="00F730ED"/>
    <w:rsid w:val="00F73190"/>
    <w:rsid w:val="00F73614"/>
    <w:rsid w:val="00F73E5A"/>
    <w:rsid w:val="00F748DE"/>
    <w:rsid w:val="00F74BB9"/>
    <w:rsid w:val="00F74FDE"/>
    <w:rsid w:val="00F75582"/>
    <w:rsid w:val="00F75AE0"/>
    <w:rsid w:val="00F76ACA"/>
    <w:rsid w:val="00F76EFA"/>
    <w:rsid w:val="00F77149"/>
    <w:rsid w:val="00F7756E"/>
    <w:rsid w:val="00F77AD8"/>
    <w:rsid w:val="00F77D4E"/>
    <w:rsid w:val="00F804BE"/>
    <w:rsid w:val="00F804F9"/>
    <w:rsid w:val="00F814FE"/>
    <w:rsid w:val="00F817CE"/>
    <w:rsid w:val="00F825B7"/>
    <w:rsid w:val="00F83179"/>
    <w:rsid w:val="00F83FEE"/>
    <w:rsid w:val="00F8456C"/>
    <w:rsid w:val="00F857F2"/>
    <w:rsid w:val="00F859D8"/>
    <w:rsid w:val="00F8613E"/>
    <w:rsid w:val="00F861B5"/>
    <w:rsid w:val="00F868F5"/>
    <w:rsid w:val="00F9056A"/>
    <w:rsid w:val="00F90F8D"/>
    <w:rsid w:val="00F91077"/>
    <w:rsid w:val="00F91FDC"/>
    <w:rsid w:val="00F92782"/>
    <w:rsid w:val="00F93AA9"/>
    <w:rsid w:val="00F95C63"/>
    <w:rsid w:val="00F95ECD"/>
    <w:rsid w:val="00F95FA2"/>
    <w:rsid w:val="00F96464"/>
    <w:rsid w:val="00F96985"/>
    <w:rsid w:val="00F96DDF"/>
    <w:rsid w:val="00F97127"/>
    <w:rsid w:val="00F97838"/>
    <w:rsid w:val="00F97C70"/>
    <w:rsid w:val="00FA03DC"/>
    <w:rsid w:val="00FA0532"/>
    <w:rsid w:val="00FA0F1E"/>
    <w:rsid w:val="00FA1717"/>
    <w:rsid w:val="00FA1970"/>
    <w:rsid w:val="00FA204A"/>
    <w:rsid w:val="00FA2BB3"/>
    <w:rsid w:val="00FA2C57"/>
    <w:rsid w:val="00FA362C"/>
    <w:rsid w:val="00FA3BB7"/>
    <w:rsid w:val="00FA4A1B"/>
    <w:rsid w:val="00FA6E88"/>
    <w:rsid w:val="00FA75EC"/>
    <w:rsid w:val="00FB0DC1"/>
    <w:rsid w:val="00FB1494"/>
    <w:rsid w:val="00FB1696"/>
    <w:rsid w:val="00FB20C9"/>
    <w:rsid w:val="00FB29E7"/>
    <w:rsid w:val="00FB2D42"/>
    <w:rsid w:val="00FB4861"/>
    <w:rsid w:val="00FB4C80"/>
    <w:rsid w:val="00FB5282"/>
    <w:rsid w:val="00FB545A"/>
    <w:rsid w:val="00FB54A7"/>
    <w:rsid w:val="00FB5C69"/>
    <w:rsid w:val="00FB5E1E"/>
    <w:rsid w:val="00FB63B9"/>
    <w:rsid w:val="00FB6651"/>
    <w:rsid w:val="00FB6805"/>
    <w:rsid w:val="00FB6A6A"/>
    <w:rsid w:val="00FB715C"/>
    <w:rsid w:val="00FC0461"/>
    <w:rsid w:val="00FC247A"/>
    <w:rsid w:val="00FC3AC5"/>
    <w:rsid w:val="00FC536B"/>
    <w:rsid w:val="00FC58B2"/>
    <w:rsid w:val="00FC66C7"/>
    <w:rsid w:val="00FC6F4A"/>
    <w:rsid w:val="00FC717C"/>
    <w:rsid w:val="00FC7429"/>
    <w:rsid w:val="00FC7433"/>
    <w:rsid w:val="00FC78C2"/>
    <w:rsid w:val="00FD03FE"/>
    <w:rsid w:val="00FD05E7"/>
    <w:rsid w:val="00FD07F6"/>
    <w:rsid w:val="00FD0CB6"/>
    <w:rsid w:val="00FD0EF6"/>
    <w:rsid w:val="00FD10A8"/>
    <w:rsid w:val="00FD15BE"/>
    <w:rsid w:val="00FD1D9D"/>
    <w:rsid w:val="00FD1EC8"/>
    <w:rsid w:val="00FD2187"/>
    <w:rsid w:val="00FD3E21"/>
    <w:rsid w:val="00FD47ED"/>
    <w:rsid w:val="00FD4907"/>
    <w:rsid w:val="00FD5337"/>
    <w:rsid w:val="00FD5407"/>
    <w:rsid w:val="00FD543B"/>
    <w:rsid w:val="00FD5FF4"/>
    <w:rsid w:val="00FD61F8"/>
    <w:rsid w:val="00FD74DB"/>
    <w:rsid w:val="00FD7660"/>
    <w:rsid w:val="00FD7907"/>
    <w:rsid w:val="00FE02F5"/>
    <w:rsid w:val="00FE0345"/>
    <w:rsid w:val="00FE0599"/>
    <w:rsid w:val="00FE0655"/>
    <w:rsid w:val="00FE1F35"/>
    <w:rsid w:val="00FE1F5A"/>
    <w:rsid w:val="00FE2365"/>
    <w:rsid w:val="00FE247B"/>
    <w:rsid w:val="00FE37D7"/>
    <w:rsid w:val="00FE3C75"/>
    <w:rsid w:val="00FE48B1"/>
    <w:rsid w:val="00FE4C7B"/>
    <w:rsid w:val="00FE5EDB"/>
    <w:rsid w:val="00FE658D"/>
    <w:rsid w:val="00FE6904"/>
    <w:rsid w:val="00FE6F94"/>
    <w:rsid w:val="00FE7336"/>
    <w:rsid w:val="00FE787C"/>
    <w:rsid w:val="00FF0EA2"/>
    <w:rsid w:val="00FF1078"/>
    <w:rsid w:val="00FF17DF"/>
    <w:rsid w:val="00FF185F"/>
    <w:rsid w:val="00FF4156"/>
    <w:rsid w:val="00FF4334"/>
    <w:rsid w:val="00FF45A5"/>
    <w:rsid w:val="00FF4D21"/>
    <w:rsid w:val="00FF5581"/>
    <w:rsid w:val="00FF5C91"/>
    <w:rsid w:val="00FF75DC"/>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11E7"/>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jc w:val="left"/>
    </w:pPr>
    <w:rPr>
      <w:noProof/>
      <w:lang w:eastAsia="en-US"/>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jc w:val="left"/>
    </w:pPr>
    <w:rPr>
      <w:color w:val="FF0000"/>
      <w:lang w:eastAsia="en-US"/>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uiPriority w:val="99"/>
    <w:rsid w:val="002611E7"/>
    <w:rPr>
      <w:sz w:val="16"/>
      <w:szCs w:val="16"/>
    </w:rPr>
  </w:style>
  <w:style w:type="paragraph" w:styleId="CommentText">
    <w:name w:val="annotation text"/>
    <w:basedOn w:val="Normal"/>
    <w:link w:val="CommentTextChar"/>
    <w:uiPriority w:val="99"/>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link w:val="B1Zchn"/>
    <w:qFormat/>
    <w:rsid w:val="002611E7"/>
    <w:pPr>
      <w:spacing w:after="180"/>
      <w:jc w:val="left"/>
    </w:pPr>
    <w:rPr>
      <w:lang w:eastAsia="en-US"/>
    </w:rPr>
  </w:style>
  <w:style w:type="paragraph" w:customStyle="1" w:styleId="B2">
    <w:name w:val="B2"/>
    <w:basedOn w:val="List2"/>
    <w:link w:val="B2Char"/>
    <w:qFormat/>
    <w:rsid w:val="002611E7"/>
    <w:pPr>
      <w:spacing w:after="180"/>
      <w:jc w:val="left"/>
    </w:pPr>
    <w:rPr>
      <w:lang w:eastAsia="en-US"/>
    </w:rPr>
  </w:style>
  <w:style w:type="paragraph" w:customStyle="1" w:styleId="B3">
    <w:name w:val="B3"/>
    <w:basedOn w:val="List3"/>
    <w:rsid w:val="002611E7"/>
    <w:pPr>
      <w:spacing w:after="180"/>
      <w:jc w:val="left"/>
    </w:pPr>
    <w:rPr>
      <w:lang w:eastAsia="en-US"/>
    </w:rPr>
  </w:style>
  <w:style w:type="paragraph" w:customStyle="1" w:styleId="B4">
    <w:name w:val="B4"/>
    <w:basedOn w:val="List4"/>
    <w:rsid w:val="002611E7"/>
    <w:pPr>
      <w:spacing w:after="180"/>
      <w:jc w:val="left"/>
    </w:pPr>
    <w:rPr>
      <w:lang w:eastAsia="en-US"/>
    </w:r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jc w:val="left"/>
    </w:pPr>
    <w:rPr>
      <w:lang w:eastAsia="en-US"/>
    </w:rPr>
  </w:style>
  <w:style w:type="paragraph" w:customStyle="1" w:styleId="EX">
    <w:name w:val="EX"/>
    <w:basedOn w:val="Normal"/>
    <w:rsid w:val="002611E7"/>
    <w:pPr>
      <w:keepLines/>
      <w:spacing w:after="180"/>
      <w:ind w:left="1702" w:hanging="1418"/>
      <w:jc w:val="left"/>
    </w:pPr>
    <w:rPr>
      <w:lang w:eastAsia="en-US"/>
    </w:r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jc w:val="left"/>
    </w:pPr>
    <w:rPr>
      <w:sz w:val="18"/>
      <w:lang w:eastAsia="en-US"/>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lang w:eastAsia="en-US"/>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jc w:val="left"/>
    </w:pPr>
    <w:rPr>
      <w:lang w:eastAsia="en-US"/>
    </w:rPr>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jc w:val="left"/>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rsid w:val="001E0D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overflowPunct/>
      <w:autoSpaceDE/>
      <w:autoSpaceDN/>
      <w:adjustRightInd/>
      <w:spacing w:after="0"/>
      <w:jc w:val="left"/>
      <w:textAlignment w:val="auto"/>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11"/>
      </w:numPr>
      <w:overflowPunct/>
      <w:autoSpaceDE/>
      <w:autoSpaceDN/>
      <w:adjustRightInd/>
      <w:spacing w:after="0"/>
      <w:jc w:val="left"/>
      <w:textAlignment w:val="auto"/>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kern w:val="2"/>
      <w:sz w:val="24"/>
      <w:szCs w:val="24"/>
      <w:lang w:val="en-GB" w:eastAsia="zh-CN"/>
    </w:rPr>
  </w:style>
  <w:style w:type="paragraph" w:customStyle="1" w:styleId="bullet3">
    <w:name w:val="bullet3"/>
    <w:basedOn w:val="Normal"/>
    <w:link w:val="bullet3Char"/>
    <w:qFormat/>
    <w:rsid w:val="00D641A6"/>
    <w:pPr>
      <w:numPr>
        <w:ilvl w:val="2"/>
        <w:numId w:val="11"/>
      </w:numPr>
      <w:overflowPunct/>
      <w:autoSpaceDE/>
      <w:autoSpaceDN/>
      <w:adjustRightInd/>
      <w:spacing w:after="0"/>
      <w:jc w:val="left"/>
      <w:textAlignment w:val="auto"/>
    </w:pPr>
    <w:rPr>
      <w:rFonts w:ascii="Times" w:eastAsia="Batang" w:hAnsi="Times"/>
      <w:szCs w:val="24"/>
      <w:lang w:eastAsia="en-US"/>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qFormat/>
    <w:rsid w:val="00D641A6"/>
    <w:pPr>
      <w:numPr>
        <w:ilvl w:val="3"/>
        <w:numId w:val="11"/>
      </w:numPr>
      <w:overflowPunct/>
      <w:autoSpaceDE/>
      <w:autoSpaceDN/>
      <w:adjustRightInd/>
      <w:spacing w:after="0"/>
      <w:jc w:val="left"/>
      <w:textAlignment w:val="auto"/>
    </w:pPr>
    <w:rPr>
      <w:rFonts w:ascii="Times" w:eastAsia="Batang" w:hAnsi="Times"/>
      <w:szCs w:val="24"/>
      <w:lang w:eastAsia="en-US"/>
    </w:rPr>
  </w:style>
  <w:style w:type="paragraph" w:customStyle="1" w:styleId="text">
    <w:name w:val="text"/>
    <w:basedOn w:val="Normal"/>
    <w:link w:val="textChar"/>
    <w:qFormat/>
    <w:rsid w:val="00D641A6"/>
    <w:pPr>
      <w:widowControl w:val="0"/>
      <w:overflowPunct/>
      <w:autoSpaceDE/>
      <w:autoSpaceDN/>
      <w:adjustRightInd/>
      <w:spacing w:after="240"/>
      <w:textAlignment w:val="auto"/>
    </w:pPr>
    <w:rPr>
      <w:rFonts w:ascii="Calibri" w:eastAsia="SimSun" w:hAnsi="Calibri"/>
      <w:kern w:val="2"/>
      <w:sz w:val="24"/>
      <w:lang w:val="en-US"/>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qFormat/>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spacing w:after="0"/>
      <w:ind w:left="200" w:firstLine="0"/>
    </w:pPr>
    <w:rPr>
      <w:kern w:val="2"/>
      <w:lang w:val="en-US" w:eastAsia="ja-JP"/>
    </w:rPr>
  </w:style>
  <w:style w:type="character" w:customStyle="1" w:styleId="BodyTextIndent2Char">
    <w:name w:val="Body Text Indent 2 Char"/>
    <w:basedOn w:val="DefaultParagraphFont"/>
    <w:link w:val="BodyTextIndent2"/>
    <w:rsid w:val="00803122"/>
    <w:rPr>
      <w:rFonts w:ascii="Times New Roman" w:hAnsi="Times New Roman"/>
      <w:kern w:val="2"/>
      <w:lang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07398C"/>
    <w:rPr>
      <w:rFonts w:ascii="Times New Roman" w:hAnsi="Times New Roman"/>
      <w:b/>
      <w:bCs/>
      <w:lang w:val="en-GB" w:eastAsia="zh-CN"/>
    </w:rPr>
  </w:style>
  <w:style w:type="paragraph" w:customStyle="1" w:styleId="IvDtabletext">
    <w:name w:val="IvD tabletext"/>
    <w:basedOn w:val="BodyText"/>
    <w:link w:val="IvDtabletextChar"/>
    <w:rsid w:val="00B14355"/>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hAnsi="Arial"/>
      <w:spacing w:val="2"/>
      <w:lang w:val="en-US" w:eastAsia="en-US"/>
    </w:rPr>
  </w:style>
  <w:style w:type="character" w:customStyle="1" w:styleId="IvDtabletextChar">
    <w:name w:val="IvD tabletext Char"/>
    <w:basedOn w:val="DefaultParagraphFont"/>
    <w:link w:val="IvDtabletext"/>
    <w:rsid w:val="00B14355"/>
    <w:rPr>
      <w:rFonts w:ascii="Arial" w:hAnsi="Arial"/>
      <w:spacing w:val="2"/>
    </w:rPr>
  </w:style>
  <w:style w:type="character" w:styleId="UnresolvedMention">
    <w:name w:val="Unresolved Mention"/>
    <w:basedOn w:val="DefaultParagraphFont"/>
    <w:uiPriority w:val="99"/>
    <w:semiHidden/>
    <w:unhideWhenUsed/>
    <w:rsid w:val="001617D0"/>
    <w:rPr>
      <w:color w:val="605E5C"/>
      <w:shd w:val="clear" w:color="auto" w:fill="E1DFDD"/>
    </w:rPr>
  </w:style>
  <w:style w:type="character" w:customStyle="1" w:styleId="Style1Char">
    <w:name w:val="Style1 Char"/>
    <w:link w:val="Style1"/>
    <w:locked/>
    <w:rsid w:val="009C7566"/>
    <w:rPr>
      <w:rFonts w:ascii="Malgun Gothic" w:eastAsia="Malgun Gothic" w:hAnsi="Malgun Gothic" w:cs="Batang"/>
      <w:lang w:val="en-GB"/>
    </w:rPr>
  </w:style>
  <w:style w:type="paragraph" w:customStyle="1" w:styleId="Style1">
    <w:name w:val="Style1"/>
    <w:basedOn w:val="Normal"/>
    <w:link w:val="Style1Char"/>
    <w:qFormat/>
    <w:rsid w:val="009C7566"/>
    <w:pPr>
      <w:overflowPunct/>
      <w:autoSpaceDE/>
      <w:autoSpaceDN/>
      <w:adjustRightInd/>
      <w:spacing w:after="180" w:line="288" w:lineRule="auto"/>
      <w:ind w:firstLine="360"/>
      <w:textAlignment w:val="auto"/>
    </w:pPr>
    <w:rPr>
      <w:rFonts w:ascii="Malgun Gothic" w:eastAsia="Malgun Gothic" w:hAnsi="Malgun Gothic" w:cs="Batang"/>
      <w:lang w:eastAsia="en-US"/>
    </w:rPr>
  </w:style>
  <w:style w:type="character" w:customStyle="1" w:styleId="PLChar">
    <w:name w:val="PL Char"/>
    <w:link w:val="PL"/>
    <w:qFormat/>
    <w:locked/>
    <w:rsid w:val="00155569"/>
    <w:rPr>
      <w:rFonts w:ascii="Courier New" w:hAnsi="Courier New" w:cs="Courier New"/>
      <w:noProof/>
      <w:sz w:val="16"/>
      <w:shd w:val="clear" w:color="auto" w:fill="E6E6E6"/>
      <w:lang w:val="en-GB" w:eastAsia="en-GB"/>
    </w:rPr>
  </w:style>
  <w:style w:type="paragraph" w:customStyle="1" w:styleId="PL">
    <w:name w:val="PL"/>
    <w:link w:val="PLChar"/>
    <w:qFormat/>
    <w:rsid w:val="001555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945">
      <w:bodyDiv w:val="1"/>
      <w:marLeft w:val="0"/>
      <w:marRight w:val="0"/>
      <w:marTop w:val="0"/>
      <w:marBottom w:val="0"/>
      <w:divBdr>
        <w:top w:val="none" w:sz="0" w:space="0" w:color="auto"/>
        <w:left w:val="none" w:sz="0" w:space="0" w:color="auto"/>
        <w:bottom w:val="none" w:sz="0" w:space="0" w:color="auto"/>
        <w:right w:val="none" w:sz="0" w:space="0" w:color="auto"/>
      </w:divBdr>
      <w:divsChild>
        <w:div w:id="1406731368">
          <w:marLeft w:val="2794"/>
          <w:marRight w:val="0"/>
          <w:marTop w:val="60"/>
          <w:marBottom w:val="0"/>
          <w:divBdr>
            <w:top w:val="none" w:sz="0" w:space="0" w:color="auto"/>
            <w:left w:val="none" w:sz="0" w:space="0" w:color="auto"/>
            <w:bottom w:val="none" w:sz="0" w:space="0" w:color="auto"/>
            <w:right w:val="none" w:sz="0" w:space="0" w:color="auto"/>
          </w:divBdr>
        </w:div>
      </w:divsChild>
    </w:div>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40125169">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161818766">
      <w:bodyDiv w:val="1"/>
      <w:marLeft w:val="0"/>
      <w:marRight w:val="0"/>
      <w:marTop w:val="0"/>
      <w:marBottom w:val="0"/>
      <w:divBdr>
        <w:top w:val="none" w:sz="0" w:space="0" w:color="auto"/>
        <w:left w:val="none" w:sz="0" w:space="0" w:color="auto"/>
        <w:bottom w:val="none" w:sz="0" w:space="0" w:color="auto"/>
        <w:right w:val="none" w:sz="0" w:space="0" w:color="auto"/>
      </w:divBdr>
    </w:div>
    <w:div w:id="193082786">
      <w:bodyDiv w:val="1"/>
      <w:marLeft w:val="0"/>
      <w:marRight w:val="0"/>
      <w:marTop w:val="0"/>
      <w:marBottom w:val="0"/>
      <w:divBdr>
        <w:top w:val="none" w:sz="0" w:space="0" w:color="auto"/>
        <w:left w:val="none" w:sz="0" w:space="0" w:color="auto"/>
        <w:bottom w:val="none" w:sz="0" w:space="0" w:color="auto"/>
        <w:right w:val="none" w:sz="0" w:space="0" w:color="auto"/>
      </w:divBdr>
    </w:div>
    <w:div w:id="211699050">
      <w:bodyDiv w:val="1"/>
      <w:marLeft w:val="0"/>
      <w:marRight w:val="0"/>
      <w:marTop w:val="0"/>
      <w:marBottom w:val="0"/>
      <w:divBdr>
        <w:top w:val="none" w:sz="0" w:space="0" w:color="auto"/>
        <w:left w:val="none" w:sz="0" w:space="0" w:color="auto"/>
        <w:bottom w:val="none" w:sz="0" w:space="0" w:color="auto"/>
        <w:right w:val="none" w:sz="0" w:space="0" w:color="auto"/>
      </w:divBdr>
    </w:div>
    <w:div w:id="242645815">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287316618">
      <w:bodyDiv w:val="1"/>
      <w:marLeft w:val="0"/>
      <w:marRight w:val="0"/>
      <w:marTop w:val="0"/>
      <w:marBottom w:val="0"/>
      <w:divBdr>
        <w:top w:val="none" w:sz="0" w:space="0" w:color="auto"/>
        <w:left w:val="none" w:sz="0" w:space="0" w:color="auto"/>
        <w:bottom w:val="none" w:sz="0" w:space="0" w:color="auto"/>
        <w:right w:val="none" w:sz="0" w:space="0" w:color="auto"/>
      </w:divBdr>
    </w:div>
    <w:div w:id="365524382">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29547305">
      <w:bodyDiv w:val="1"/>
      <w:marLeft w:val="0"/>
      <w:marRight w:val="0"/>
      <w:marTop w:val="0"/>
      <w:marBottom w:val="0"/>
      <w:divBdr>
        <w:top w:val="none" w:sz="0" w:space="0" w:color="auto"/>
        <w:left w:val="none" w:sz="0" w:space="0" w:color="auto"/>
        <w:bottom w:val="none" w:sz="0" w:space="0" w:color="auto"/>
        <w:right w:val="none" w:sz="0" w:space="0" w:color="auto"/>
      </w:divBdr>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503593104">
      <w:bodyDiv w:val="1"/>
      <w:marLeft w:val="0"/>
      <w:marRight w:val="0"/>
      <w:marTop w:val="0"/>
      <w:marBottom w:val="0"/>
      <w:divBdr>
        <w:top w:val="none" w:sz="0" w:space="0" w:color="auto"/>
        <w:left w:val="none" w:sz="0" w:space="0" w:color="auto"/>
        <w:bottom w:val="none" w:sz="0" w:space="0" w:color="auto"/>
        <w:right w:val="none" w:sz="0" w:space="0" w:color="auto"/>
      </w:divBdr>
    </w:div>
    <w:div w:id="549072880">
      <w:bodyDiv w:val="1"/>
      <w:marLeft w:val="0"/>
      <w:marRight w:val="0"/>
      <w:marTop w:val="0"/>
      <w:marBottom w:val="0"/>
      <w:divBdr>
        <w:top w:val="none" w:sz="0" w:space="0" w:color="auto"/>
        <w:left w:val="none" w:sz="0" w:space="0" w:color="auto"/>
        <w:bottom w:val="none" w:sz="0" w:space="0" w:color="auto"/>
        <w:right w:val="none" w:sz="0" w:space="0" w:color="auto"/>
      </w:divBdr>
    </w:div>
    <w:div w:id="576982318">
      <w:bodyDiv w:val="1"/>
      <w:marLeft w:val="0"/>
      <w:marRight w:val="0"/>
      <w:marTop w:val="0"/>
      <w:marBottom w:val="0"/>
      <w:divBdr>
        <w:top w:val="none" w:sz="0" w:space="0" w:color="auto"/>
        <w:left w:val="none" w:sz="0" w:space="0" w:color="auto"/>
        <w:bottom w:val="none" w:sz="0" w:space="0" w:color="auto"/>
        <w:right w:val="none" w:sz="0" w:space="0" w:color="auto"/>
      </w:divBdr>
    </w:div>
    <w:div w:id="588008535">
      <w:bodyDiv w:val="1"/>
      <w:marLeft w:val="0"/>
      <w:marRight w:val="0"/>
      <w:marTop w:val="0"/>
      <w:marBottom w:val="0"/>
      <w:divBdr>
        <w:top w:val="none" w:sz="0" w:space="0" w:color="auto"/>
        <w:left w:val="none" w:sz="0" w:space="0" w:color="auto"/>
        <w:bottom w:val="none" w:sz="0" w:space="0" w:color="auto"/>
        <w:right w:val="none" w:sz="0" w:space="0" w:color="auto"/>
      </w:divBdr>
    </w:div>
    <w:div w:id="614947524">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719326963">
      <w:bodyDiv w:val="1"/>
      <w:marLeft w:val="0"/>
      <w:marRight w:val="0"/>
      <w:marTop w:val="0"/>
      <w:marBottom w:val="0"/>
      <w:divBdr>
        <w:top w:val="none" w:sz="0" w:space="0" w:color="auto"/>
        <w:left w:val="none" w:sz="0" w:space="0" w:color="auto"/>
        <w:bottom w:val="none" w:sz="0" w:space="0" w:color="auto"/>
        <w:right w:val="none" w:sz="0" w:space="0" w:color="auto"/>
      </w:divBdr>
    </w:div>
    <w:div w:id="728193036">
      <w:bodyDiv w:val="1"/>
      <w:marLeft w:val="0"/>
      <w:marRight w:val="0"/>
      <w:marTop w:val="0"/>
      <w:marBottom w:val="0"/>
      <w:divBdr>
        <w:top w:val="none" w:sz="0" w:space="0" w:color="auto"/>
        <w:left w:val="none" w:sz="0" w:space="0" w:color="auto"/>
        <w:bottom w:val="none" w:sz="0" w:space="0" w:color="auto"/>
        <w:right w:val="none" w:sz="0" w:space="0" w:color="auto"/>
      </w:divBdr>
      <w:divsChild>
        <w:div w:id="1720517482">
          <w:marLeft w:val="547"/>
          <w:marRight w:val="0"/>
          <w:marTop w:val="60"/>
          <w:marBottom w:val="0"/>
          <w:divBdr>
            <w:top w:val="none" w:sz="0" w:space="0" w:color="auto"/>
            <w:left w:val="none" w:sz="0" w:space="0" w:color="auto"/>
            <w:bottom w:val="none" w:sz="0" w:space="0" w:color="auto"/>
            <w:right w:val="none" w:sz="0" w:space="0" w:color="auto"/>
          </w:divBdr>
        </w:div>
        <w:div w:id="60057136">
          <w:marLeft w:val="1123"/>
          <w:marRight w:val="0"/>
          <w:marTop w:val="60"/>
          <w:marBottom w:val="0"/>
          <w:divBdr>
            <w:top w:val="none" w:sz="0" w:space="0" w:color="auto"/>
            <w:left w:val="none" w:sz="0" w:space="0" w:color="auto"/>
            <w:bottom w:val="none" w:sz="0" w:space="0" w:color="auto"/>
            <w:right w:val="none" w:sz="0" w:space="0" w:color="auto"/>
          </w:divBdr>
        </w:div>
        <w:div w:id="2013029240">
          <w:marLeft w:val="1123"/>
          <w:marRight w:val="0"/>
          <w:marTop w:val="60"/>
          <w:marBottom w:val="0"/>
          <w:divBdr>
            <w:top w:val="none" w:sz="0" w:space="0" w:color="auto"/>
            <w:left w:val="none" w:sz="0" w:space="0" w:color="auto"/>
            <w:bottom w:val="none" w:sz="0" w:space="0" w:color="auto"/>
            <w:right w:val="none" w:sz="0" w:space="0" w:color="auto"/>
          </w:divBdr>
        </w:div>
        <w:div w:id="1461797680">
          <w:marLeft w:val="1123"/>
          <w:marRight w:val="0"/>
          <w:marTop w:val="60"/>
          <w:marBottom w:val="0"/>
          <w:divBdr>
            <w:top w:val="none" w:sz="0" w:space="0" w:color="auto"/>
            <w:left w:val="none" w:sz="0" w:space="0" w:color="auto"/>
            <w:bottom w:val="none" w:sz="0" w:space="0" w:color="auto"/>
            <w:right w:val="none" w:sz="0" w:space="0" w:color="auto"/>
          </w:divBdr>
        </w:div>
      </w:divsChild>
    </w:div>
    <w:div w:id="732702825">
      <w:bodyDiv w:val="1"/>
      <w:marLeft w:val="0"/>
      <w:marRight w:val="0"/>
      <w:marTop w:val="0"/>
      <w:marBottom w:val="0"/>
      <w:divBdr>
        <w:top w:val="none" w:sz="0" w:space="0" w:color="auto"/>
        <w:left w:val="none" w:sz="0" w:space="0" w:color="auto"/>
        <w:bottom w:val="none" w:sz="0" w:space="0" w:color="auto"/>
        <w:right w:val="none" w:sz="0" w:space="0" w:color="auto"/>
      </w:divBdr>
    </w:div>
    <w:div w:id="837578520">
      <w:bodyDiv w:val="1"/>
      <w:marLeft w:val="0"/>
      <w:marRight w:val="0"/>
      <w:marTop w:val="0"/>
      <w:marBottom w:val="0"/>
      <w:divBdr>
        <w:top w:val="none" w:sz="0" w:space="0" w:color="auto"/>
        <w:left w:val="none" w:sz="0" w:space="0" w:color="auto"/>
        <w:bottom w:val="none" w:sz="0" w:space="0" w:color="auto"/>
        <w:right w:val="none" w:sz="0" w:space="0" w:color="auto"/>
      </w:divBdr>
    </w:div>
    <w:div w:id="869032715">
      <w:bodyDiv w:val="1"/>
      <w:marLeft w:val="0"/>
      <w:marRight w:val="0"/>
      <w:marTop w:val="0"/>
      <w:marBottom w:val="0"/>
      <w:divBdr>
        <w:top w:val="none" w:sz="0" w:space="0" w:color="auto"/>
        <w:left w:val="none" w:sz="0" w:space="0" w:color="auto"/>
        <w:bottom w:val="none" w:sz="0" w:space="0" w:color="auto"/>
        <w:right w:val="none" w:sz="0" w:space="0" w:color="auto"/>
      </w:divBdr>
    </w:div>
    <w:div w:id="874583865">
      <w:bodyDiv w:val="1"/>
      <w:marLeft w:val="0"/>
      <w:marRight w:val="0"/>
      <w:marTop w:val="0"/>
      <w:marBottom w:val="0"/>
      <w:divBdr>
        <w:top w:val="none" w:sz="0" w:space="0" w:color="auto"/>
        <w:left w:val="none" w:sz="0" w:space="0" w:color="auto"/>
        <w:bottom w:val="none" w:sz="0" w:space="0" w:color="auto"/>
        <w:right w:val="none" w:sz="0" w:space="0" w:color="auto"/>
      </w:divBdr>
    </w:div>
    <w:div w:id="883104376">
      <w:bodyDiv w:val="1"/>
      <w:marLeft w:val="0"/>
      <w:marRight w:val="0"/>
      <w:marTop w:val="0"/>
      <w:marBottom w:val="0"/>
      <w:divBdr>
        <w:top w:val="none" w:sz="0" w:space="0" w:color="auto"/>
        <w:left w:val="none" w:sz="0" w:space="0" w:color="auto"/>
        <w:bottom w:val="none" w:sz="0" w:space="0" w:color="auto"/>
        <w:right w:val="none" w:sz="0" w:space="0" w:color="auto"/>
      </w:divBdr>
    </w:div>
    <w:div w:id="902057808">
      <w:bodyDiv w:val="1"/>
      <w:marLeft w:val="0"/>
      <w:marRight w:val="0"/>
      <w:marTop w:val="0"/>
      <w:marBottom w:val="0"/>
      <w:divBdr>
        <w:top w:val="none" w:sz="0" w:space="0" w:color="auto"/>
        <w:left w:val="none" w:sz="0" w:space="0" w:color="auto"/>
        <w:bottom w:val="none" w:sz="0" w:space="0" w:color="auto"/>
        <w:right w:val="none" w:sz="0" w:space="0" w:color="auto"/>
      </w:divBdr>
    </w:div>
    <w:div w:id="932974982">
      <w:bodyDiv w:val="1"/>
      <w:marLeft w:val="0"/>
      <w:marRight w:val="0"/>
      <w:marTop w:val="0"/>
      <w:marBottom w:val="0"/>
      <w:divBdr>
        <w:top w:val="none" w:sz="0" w:space="0" w:color="auto"/>
        <w:left w:val="none" w:sz="0" w:space="0" w:color="auto"/>
        <w:bottom w:val="none" w:sz="0" w:space="0" w:color="auto"/>
        <w:right w:val="none" w:sz="0" w:space="0" w:color="auto"/>
      </w:divBdr>
    </w:div>
    <w:div w:id="935479121">
      <w:bodyDiv w:val="1"/>
      <w:marLeft w:val="0"/>
      <w:marRight w:val="0"/>
      <w:marTop w:val="0"/>
      <w:marBottom w:val="0"/>
      <w:divBdr>
        <w:top w:val="none" w:sz="0" w:space="0" w:color="auto"/>
        <w:left w:val="none" w:sz="0" w:space="0" w:color="auto"/>
        <w:bottom w:val="none" w:sz="0" w:space="0" w:color="auto"/>
        <w:right w:val="none" w:sz="0" w:space="0" w:color="auto"/>
      </w:divBdr>
    </w:div>
    <w:div w:id="943001963">
      <w:bodyDiv w:val="1"/>
      <w:marLeft w:val="0"/>
      <w:marRight w:val="0"/>
      <w:marTop w:val="0"/>
      <w:marBottom w:val="0"/>
      <w:divBdr>
        <w:top w:val="none" w:sz="0" w:space="0" w:color="auto"/>
        <w:left w:val="none" w:sz="0" w:space="0" w:color="auto"/>
        <w:bottom w:val="none" w:sz="0" w:space="0" w:color="auto"/>
        <w:right w:val="none" w:sz="0" w:space="0" w:color="auto"/>
      </w:divBdr>
      <w:divsChild>
        <w:div w:id="54084326">
          <w:marLeft w:val="1123"/>
          <w:marRight w:val="0"/>
          <w:marTop w:val="60"/>
          <w:marBottom w:val="0"/>
          <w:divBdr>
            <w:top w:val="none" w:sz="0" w:space="0" w:color="auto"/>
            <w:left w:val="none" w:sz="0" w:space="0" w:color="auto"/>
            <w:bottom w:val="none" w:sz="0" w:space="0" w:color="auto"/>
            <w:right w:val="none" w:sz="0" w:space="0" w:color="auto"/>
          </w:divBdr>
        </w:div>
        <w:div w:id="1538394346">
          <w:marLeft w:val="1699"/>
          <w:marRight w:val="0"/>
          <w:marTop w:val="60"/>
          <w:marBottom w:val="0"/>
          <w:divBdr>
            <w:top w:val="none" w:sz="0" w:space="0" w:color="auto"/>
            <w:left w:val="none" w:sz="0" w:space="0" w:color="auto"/>
            <w:bottom w:val="none" w:sz="0" w:space="0" w:color="auto"/>
            <w:right w:val="none" w:sz="0" w:space="0" w:color="auto"/>
          </w:divBdr>
        </w:div>
        <w:div w:id="1459492760">
          <w:marLeft w:val="1699"/>
          <w:marRight w:val="0"/>
          <w:marTop w:val="60"/>
          <w:marBottom w:val="0"/>
          <w:divBdr>
            <w:top w:val="none" w:sz="0" w:space="0" w:color="auto"/>
            <w:left w:val="none" w:sz="0" w:space="0" w:color="auto"/>
            <w:bottom w:val="none" w:sz="0" w:space="0" w:color="auto"/>
            <w:right w:val="none" w:sz="0" w:space="0" w:color="auto"/>
          </w:divBdr>
        </w:div>
      </w:divsChild>
    </w:div>
    <w:div w:id="1107233141">
      <w:bodyDiv w:val="1"/>
      <w:marLeft w:val="0"/>
      <w:marRight w:val="0"/>
      <w:marTop w:val="0"/>
      <w:marBottom w:val="0"/>
      <w:divBdr>
        <w:top w:val="none" w:sz="0" w:space="0" w:color="auto"/>
        <w:left w:val="none" w:sz="0" w:space="0" w:color="auto"/>
        <w:bottom w:val="none" w:sz="0" w:space="0" w:color="auto"/>
        <w:right w:val="none" w:sz="0" w:space="0" w:color="auto"/>
      </w:divBdr>
    </w:div>
    <w:div w:id="1109859266">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330018413">
      <w:bodyDiv w:val="1"/>
      <w:marLeft w:val="0"/>
      <w:marRight w:val="0"/>
      <w:marTop w:val="0"/>
      <w:marBottom w:val="0"/>
      <w:divBdr>
        <w:top w:val="none" w:sz="0" w:space="0" w:color="auto"/>
        <w:left w:val="none" w:sz="0" w:space="0" w:color="auto"/>
        <w:bottom w:val="none" w:sz="0" w:space="0" w:color="auto"/>
        <w:right w:val="none" w:sz="0" w:space="0" w:color="auto"/>
      </w:divBdr>
    </w:div>
    <w:div w:id="1336152611">
      <w:bodyDiv w:val="1"/>
      <w:marLeft w:val="0"/>
      <w:marRight w:val="0"/>
      <w:marTop w:val="0"/>
      <w:marBottom w:val="0"/>
      <w:divBdr>
        <w:top w:val="none" w:sz="0" w:space="0" w:color="auto"/>
        <w:left w:val="none" w:sz="0" w:space="0" w:color="auto"/>
        <w:bottom w:val="none" w:sz="0" w:space="0" w:color="auto"/>
        <w:right w:val="none" w:sz="0" w:space="0" w:color="auto"/>
      </w:divBdr>
    </w:div>
    <w:div w:id="1405761197">
      <w:bodyDiv w:val="1"/>
      <w:marLeft w:val="0"/>
      <w:marRight w:val="0"/>
      <w:marTop w:val="0"/>
      <w:marBottom w:val="0"/>
      <w:divBdr>
        <w:top w:val="none" w:sz="0" w:space="0" w:color="auto"/>
        <w:left w:val="none" w:sz="0" w:space="0" w:color="auto"/>
        <w:bottom w:val="none" w:sz="0" w:space="0" w:color="auto"/>
        <w:right w:val="none" w:sz="0" w:space="0" w:color="auto"/>
      </w:divBdr>
    </w:div>
    <w:div w:id="1447847942">
      <w:bodyDiv w:val="1"/>
      <w:marLeft w:val="0"/>
      <w:marRight w:val="0"/>
      <w:marTop w:val="0"/>
      <w:marBottom w:val="0"/>
      <w:divBdr>
        <w:top w:val="none" w:sz="0" w:space="0" w:color="auto"/>
        <w:left w:val="none" w:sz="0" w:space="0" w:color="auto"/>
        <w:bottom w:val="none" w:sz="0" w:space="0" w:color="auto"/>
        <w:right w:val="none" w:sz="0" w:space="0" w:color="auto"/>
      </w:divBdr>
    </w:div>
    <w:div w:id="1497332724">
      <w:bodyDiv w:val="1"/>
      <w:marLeft w:val="0"/>
      <w:marRight w:val="0"/>
      <w:marTop w:val="0"/>
      <w:marBottom w:val="0"/>
      <w:divBdr>
        <w:top w:val="none" w:sz="0" w:space="0" w:color="auto"/>
        <w:left w:val="none" w:sz="0" w:space="0" w:color="auto"/>
        <w:bottom w:val="none" w:sz="0" w:space="0" w:color="auto"/>
        <w:right w:val="none" w:sz="0" w:space="0" w:color="auto"/>
      </w:divBdr>
    </w:div>
    <w:div w:id="1497382252">
      <w:bodyDiv w:val="1"/>
      <w:marLeft w:val="0"/>
      <w:marRight w:val="0"/>
      <w:marTop w:val="0"/>
      <w:marBottom w:val="0"/>
      <w:divBdr>
        <w:top w:val="none" w:sz="0" w:space="0" w:color="auto"/>
        <w:left w:val="none" w:sz="0" w:space="0" w:color="auto"/>
        <w:bottom w:val="none" w:sz="0" w:space="0" w:color="auto"/>
        <w:right w:val="none" w:sz="0" w:space="0" w:color="auto"/>
      </w:divBdr>
    </w:div>
    <w:div w:id="1499686156">
      <w:bodyDiv w:val="1"/>
      <w:marLeft w:val="0"/>
      <w:marRight w:val="0"/>
      <w:marTop w:val="0"/>
      <w:marBottom w:val="0"/>
      <w:divBdr>
        <w:top w:val="none" w:sz="0" w:space="0" w:color="auto"/>
        <w:left w:val="none" w:sz="0" w:space="0" w:color="auto"/>
        <w:bottom w:val="none" w:sz="0" w:space="0" w:color="auto"/>
        <w:right w:val="none" w:sz="0" w:space="0" w:color="auto"/>
      </w:divBdr>
    </w:div>
    <w:div w:id="1514801101">
      <w:bodyDiv w:val="1"/>
      <w:marLeft w:val="0"/>
      <w:marRight w:val="0"/>
      <w:marTop w:val="0"/>
      <w:marBottom w:val="0"/>
      <w:divBdr>
        <w:top w:val="none" w:sz="0" w:space="0" w:color="auto"/>
        <w:left w:val="none" w:sz="0" w:space="0" w:color="auto"/>
        <w:bottom w:val="none" w:sz="0" w:space="0" w:color="auto"/>
        <w:right w:val="none" w:sz="0" w:space="0" w:color="auto"/>
      </w:divBdr>
    </w:div>
    <w:div w:id="1523397001">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644432639">
      <w:bodyDiv w:val="1"/>
      <w:marLeft w:val="0"/>
      <w:marRight w:val="0"/>
      <w:marTop w:val="0"/>
      <w:marBottom w:val="0"/>
      <w:divBdr>
        <w:top w:val="none" w:sz="0" w:space="0" w:color="auto"/>
        <w:left w:val="none" w:sz="0" w:space="0" w:color="auto"/>
        <w:bottom w:val="none" w:sz="0" w:space="0" w:color="auto"/>
        <w:right w:val="none" w:sz="0" w:space="0" w:color="auto"/>
      </w:divBdr>
      <w:divsChild>
        <w:div w:id="1207912876">
          <w:marLeft w:val="2794"/>
          <w:marRight w:val="0"/>
          <w:marTop w:val="60"/>
          <w:marBottom w:val="0"/>
          <w:divBdr>
            <w:top w:val="none" w:sz="0" w:space="0" w:color="auto"/>
            <w:left w:val="none" w:sz="0" w:space="0" w:color="auto"/>
            <w:bottom w:val="none" w:sz="0" w:space="0" w:color="auto"/>
            <w:right w:val="none" w:sz="0" w:space="0" w:color="auto"/>
          </w:divBdr>
        </w:div>
      </w:divsChild>
    </w:div>
    <w:div w:id="1694113982">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40668068">
      <w:bodyDiv w:val="1"/>
      <w:marLeft w:val="0"/>
      <w:marRight w:val="0"/>
      <w:marTop w:val="0"/>
      <w:marBottom w:val="0"/>
      <w:divBdr>
        <w:top w:val="none" w:sz="0" w:space="0" w:color="auto"/>
        <w:left w:val="none" w:sz="0" w:space="0" w:color="auto"/>
        <w:bottom w:val="none" w:sz="0" w:space="0" w:color="auto"/>
        <w:right w:val="none" w:sz="0" w:space="0" w:color="auto"/>
      </w:divBdr>
      <w:divsChild>
        <w:div w:id="682047151">
          <w:marLeft w:val="274"/>
          <w:marRight w:val="0"/>
          <w:marTop w:val="115"/>
          <w:marBottom w:val="0"/>
          <w:divBdr>
            <w:top w:val="none" w:sz="0" w:space="0" w:color="auto"/>
            <w:left w:val="none" w:sz="0" w:space="0" w:color="auto"/>
            <w:bottom w:val="none" w:sz="0" w:space="0" w:color="auto"/>
            <w:right w:val="none" w:sz="0" w:space="0" w:color="auto"/>
          </w:divBdr>
        </w:div>
        <w:div w:id="2057116761">
          <w:marLeft w:val="835"/>
          <w:marRight w:val="0"/>
          <w:marTop w:val="96"/>
          <w:marBottom w:val="0"/>
          <w:divBdr>
            <w:top w:val="none" w:sz="0" w:space="0" w:color="auto"/>
            <w:left w:val="none" w:sz="0" w:space="0" w:color="auto"/>
            <w:bottom w:val="none" w:sz="0" w:space="0" w:color="auto"/>
            <w:right w:val="none" w:sz="0" w:space="0" w:color="auto"/>
          </w:divBdr>
        </w:div>
        <w:div w:id="1386294675">
          <w:marLeft w:val="835"/>
          <w:marRight w:val="0"/>
          <w:marTop w:val="96"/>
          <w:marBottom w:val="0"/>
          <w:divBdr>
            <w:top w:val="none" w:sz="0" w:space="0" w:color="auto"/>
            <w:left w:val="none" w:sz="0" w:space="0" w:color="auto"/>
            <w:bottom w:val="none" w:sz="0" w:space="0" w:color="auto"/>
            <w:right w:val="none" w:sz="0" w:space="0" w:color="auto"/>
          </w:divBdr>
        </w:div>
      </w:divsChild>
    </w:div>
    <w:div w:id="1751540614">
      <w:bodyDiv w:val="1"/>
      <w:marLeft w:val="0"/>
      <w:marRight w:val="0"/>
      <w:marTop w:val="0"/>
      <w:marBottom w:val="0"/>
      <w:divBdr>
        <w:top w:val="none" w:sz="0" w:space="0" w:color="auto"/>
        <w:left w:val="none" w:sz="0" w:space="0" w:color="auto"/>
        <w:bottom w:val="none" w:sz="0" w:space="0" w:color="auto"/>
        <w:right w:val="none" w:sz="0" w:space="0" w:color="auto"/>
      </w:divBdr>
      <w:divsChild>
        <w:div w:id="355009706">
          <w:marLeft w:val="547"/>
          <w:marRight w:val="0"/>
          <w:marTop w:val="60"/>
          <w:marBottom w:val="0"/>
          <w:divBdr>
            <w:top w:val="none" w:sz="0" w:space="0" w:color="auto"/>
            <w:left w:val="none" w:sz="0" w:space="0" w:color="auto"/>
            <w:bottom w:val="none" w:sz="0" w:space="0" w:color="auto"/>
            <w:right w:val="none" w:sz="0" w:space="0" w:color="auto"/>
          </w:divBdr>
        </w:div>
      </w:divsChild>
    </w:div>
    <w:div w:id="1807971706">
      <w:bodyDiv w:val="1"/>
      <w:marLeft w:val="0"/>
      <w:marRight w:val="0"/>
      <w:marTop w:val="0"/>
      <w:marBottom w:val="0"/>
      <w:divBdr>
        <w:top w:val="none" w:sz="0" w:space="0" w:color="auto"/>
        <w:left w:val="none" w:sz="0" w:space="0" w:color="auto"/>
        <w:bottom w:val="none" w:sz="0" w:space="0" w:color="auto"/>
        <w:right w:val="none" w:sz="0" w:space="0" w:color="auto"/>
      </w:divBdr>
      <w:divsChild>
        <w:div w:id="12584700">
          <w:marLeft w:val="2794"/>
          <w:marRight w:val="0"/>
          <w:marTop w:val="60"/>
          <w:marBottom w:val="0"/>
          <w:divBdr>
            <w:top w:val="none" w:sz="0" w:space="0" w:color="auto"/>
            <w:left w:val="none" w:sz="0" w:space="0" w:color="auto"/>
            <w:bottom w:val="none" w:sz="0" w:space="0" w:color="auto"/>
            <w:right w:val="none" w:sz="0" w:space="0" w:color="auto"/>
          </w:divBdr>
        </w:div>
      </w:divsChild>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870143466">
      <w:bodyDiv w:val="1"/>
      <w:marLeft w:val="0"/>
      <w:marRight w:val="0"/>
      <w:marTop w:val="0"/>
      <w:marBottom w:val="0"/>
      <w:divBdr>
        <w:top w:val="none" w:sz="0" w:space="0" w:color="auto"/>
        <w:left w:val="none" w:sz="0" w:space="0" w:color="auto"/>
        <w:bottom w:val="none" w:sz="0" w:space="0" w:color="auto"/>
        <w:right w:val="none" w:sz="0" w:space="0" w:color="auto"/>
      </w:divBdr>
    </w:div>
    <w:div w:id="1939024599">
      <w:bodyDiv w:val="1"/>
      <w:marLeft w:val="0"/>
      <w:marRight w:val="0"/>
      <w:marTop w:val="0"/>
      <w:marBottom w:val="0"/>
      <w:divBdr>
        <w:top w:val="none" w:sz="0" w:space="0" w:color="auto"/>
        <w:left w:val="none" w:sz="0" w:space="0" w:color="auto"/>
        <w:bottom w:val="none" w:sz="0" w:space="0" w:color="auto"/>
        <w:right w:val="none" w:sz="0" w:space="0" w:color="auto"/>
      </w:divBdr>
    </w:div>
    <w:div w:id="1955555678">
      <w:bodyDiv w:val="1"/>
      <w:marLeft w:val="0"/>
      <w:marRight w:val="0"/>
      <w:marTop w:val="0"/>
      <w:marBottom w:val="0"/>
      <w:divBdr>
        <w:top w:val="none" w:sz="0" w:space="0" w:color="auto"/>
        <w:left w:val="none" w:sz="0" w:space="0" w:color="auto"/>
        <w:bottom w:val="none" w:sz="0" w:space="0" w:color="auto"/>
        <w:right w:val="none" w:sz="0" w:space="0" w:color="auto"/>
      </w:divBdr>
      <w:divsChild>
        <w:div w:id="1731538636">
          <w:marLeft w:val="360"/>
          <w:marRight w:val="0"/>
          <w:marTop w:val="200"/>
          <w:marBottom w:val="0"/>
          <w:divBdr>
            <w:top w:val="none" w:sz="0" w:space="0" w:color="auto"/>
            <w:left w:val="none" w:sz="0" w:space="0" w:color="auto"/>
            <w:bottom w:val="none" w:sz="0" w:space="0" w:color="auto"/>
            <w:right w:val="none" w:sz="0" w:space="0" w:color="auto"/>
          </w:divBdr>
        </w:div>
        <w:div w:id="1978990804">
          <w:marLeft w:val="1080"/>
          <w:marRight w:val="0"/>
          <w:marTop w:val="100"/>
          <w:marBottom w:val="0"/>
          <w:divBdr>
            <w:top w:val="none" w:sz="0" w:space="0" w:color="auto"/>
            <w:left w:val="none" w:sz="0" w:space="0" w:color="auto"/>
            <w:bottom w:val="none" w:sz="0" w:space="0" w:color="auto"/>
            <w:right w:val="none" w:sz="0" w:space="0" w:color="auto"/>
          </w:divBdr>
        </w:div>
        <w:div w:id="2016565578">
          <w:marLeft w:val="1080"/>
          <w:marRight w:val="0"/>
          <w:marTop w:val="100"/>
          <w:marBottom w:val="0"/>
          <w:divBdr>
            <w:top w:val="none" w:sz="0" w:space="0" w:color="auto"/>
            <w:left w:val="none" w:sz="0" w:space="0" w:color="auto"/>
            <w:bottom w:val="none" w:sz="0" w:space="0" w:color="auto"/>
            <w:right w:val="none" w:sz="0" w:space="0" w:color="auto"/>
          </w:divBdr>
        </w:div>
        <w:div w:id="1114865389">
          <w:marLeft w:val="1080"/>
          <w:marRight w:val="0"/>
          <w:marTop w:val="100"/>
          <w:marBottom w:val="0"/>
          <w:divBdr>
            <w:top w:val="none" w:sz="0" w:space="0" w:color="auto"/>
            <w:left w:val="none" w:sz="0" w:space="0" w:color="auto"/>
            <w:bottom w:val="none" w:sz="0" w:space="0" w:color="auto"/>
            <w:right w:val="none" w:sz="0" w:space="0" w:color="auto"/>
          </w:divBdr>
        </w:div>
      </w:divsChild>
    </w:div>
    <w:div w:id="1980449706">
      <w:bodyDiv w:val="1"/>
      <w:marLeft w:val="0"/>
      <w:marRight w:val="0"/>
      <w:marTop w:val="0"/>
      <w:marBottom w:val="0"/>
      <w:divBdr>
        <w:top w:val="none" w:sz="0" w:space="0" w:color="auto"/>
        <w:left w:val="none" w:sz="0" w:space="0" w:color="auto"/>
        <w:bottom w:val="none" w:sz="0" w:space="0" w:color="auto"/>
        <w:right w:val="none" w:sz="0" w:space="0" w:color="auto"/>
      </w:divBdr>
      <w:divsChild>
        <w:div w:id="1452481811">
          <w:marLeft w:val="547"/>
          <w:marRight w:val="0"/>
          <w:marTop w:val="60"/>
          <w:marBottom w:val="0"/>
          <w:divBdr>
            <w:top w:val="none" w:sz="0" w:space="0" w:color="auto"/>
            <w:left w:val="none" w:sz="0" w:space="0" w:color="auto"/>
            <w:bottom w:val="none" w:sz="0" w:space="0" w:color="auto"/>
            <w:right w:val="none" w:sz="0" w:space="0" w:color="auto"/>
          </w:divBdr>
        </w:div>
        <w:div w:id="1845125925">
          <w:marLeft w:val="1123"/>
          <w:marRight w:val="0"/>
          <w:marTop w:val="60"/>
          <w:marBottom w:val="0"/>
          <w:divBdr>
            <w:top w:val="none" w:sz="0" w:space="0" w:color="auto"/>
            <w:left w:val="none" w:sz="0" w:space="0" w:color="auto"/>
            <w:bottom w:val="none" w:sz="0" w:space="0" w:color="auto"/>
            <w:right w:val="none" w:sz="0" w:space="0" w:color="auto"/>
          </w:divBdr>
        </w:div>
        <w:div w:id="1788041557">
          <w:marLeft w:val="547"/>
          <w:marRight w:val="0"/>
          <w:marTop w:val="60"/>
          <w:marBottom w:val="0"/>
          <w:divBdr>
            <w:top w:val="none" w:sz="0" w:space="0" w:color="auto"/>
            <w:left w:val="none" w:sz="0" w:space="0" w:color="auto"/>
            <w:bottom w:val="none" w:sz="0" w:space="0" w:color="auto"/>
            <w:right w:val="none" w:sz="0" w:space="0" w:color="auto"/>
          </w:divBdr>
        </w:div>
        <w:div w:id="1935169714">
          <w:marLeft w:val="1123"/>
          <w:marRight w:val="0"/>
          <w:marTop w:val="60"/>
          <w:marBottom w:val="0"/>
          <w:divBdr>
            <w:top w:val="none" w:sz="0" w:space="0" w:color="auto"/>
            <w:left w:val="none" w:sz="0" w:space="0" w:color="auto"/>
            <w:bottom w:val="none" w:sz="0" w:space="0" w:color="auto"/>
            <w:right w:val="none" w:sz="0" w:space="0" w:color="auto"/>
          </w:divBdr>
        </w:div>
      </w:divsChild>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031954114">
      <w:bodyDiv w:val="1"/>
      <w:marLeft w:val="0"/>
      <w:marRight w:val="0"/>
      <w:marTop w:val="0"/>
      <w:marBottom w:val="0"/>
      <w:divBdr>
        <w:top w:val="none" w:sz="0" w:space="0" w:color="auto"/>
        <w:left w:val="none" w:sz="0" w:space="0" w:color="auto"/>
        <w:bottom w:val="none" w:sz="0" w:space="0" w:color="auto"/>
        <w:right w:val="none" w:sz="0" w:space="0" w:color="auto"/>
      </w:divBdr>
    </w:div>
    <w:div w:id="2053996475">
      <w:bodyDiv w:val="1"/>
      <w:marLeft w:val="0"/>
      <w:marRight w:val="0"/>
      <w:marTop w:val="0"/>
      <w:marBottom w:val="0"/>
      <w:divBdr>
        <w:top w:val="none" w:sz="0" w:space="0" w:color="auto"/>
        <w:left w:val="none" w:sz="0" w:space="0" w:color="auto"/>
        <w:bottom w:val="none" w:sz="0" w:space="0" w:color="auto"/>
        <w:right w:val="none" w:sz="0" w:space="0" w:color="auto"/>
      </w:divBdr>
    </w:div>
    <w:div w:id="2094086286">
      <w:bodyDiv w:val="1"/>
      <w:marLeft w:val="0"/>
      <w:marRight w:val="0"/>
      <w:marTop w:val="0"/>
      <w:marBottom w:val="0"/>
      <w:divBdr>
        <w:top w:val="none" w:sz="0" w:space="0" w:color="auto"/>
        <w:left w:val="none" w:sz="0" w:space="0" w:color="auto"/>
        <w:bottom w:val="none" w:sz="0" w:space="0" w:color="auto"/>
        <w:right w:val="none" w:sz="0" w:space="0" w:color="auto"/>
      </w:divBdr>
    </w:div>
    <w:div w:id="2105224490">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e37e0b87a9bdf62909eb78b3bfb7a7fe">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204e373b8ffec1ef05cc717c7bed20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BC37C-748D-4B86-87E4-89E766AA4C10}">
  <ds:schemaRefs>
    <ds:schemaRef ds:uri="http://purl.org/dc/terms/"/>
    <ds:schemaRef ds:uri="http://schemas.microsoft.com/office/2006/documentManagement/types"/>
    <ds:schemaRef ds:uri="9b239327-9e80-40e4-b1b7-4394fed77a33"/>
    <ds:schemaRef ds:uri="http://purl.org/dc/elements/1.1/"/>
    <ds:schemaRef ds:uri="http://schemas.microsoft.com/office/2006/metadata/properties"/>
    <ds:schemaRef ds:uri="http://schemas.openxmlformats.org/package/2006/metadata/core-properties"/>
    <ds:schemaRef ds:uri="2f282d3b-eb4a-4b09-b61f-b9593442e286"/>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19269A17-A564-4802-9906-1B0CBAEEF6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4.xml><?xml version="1.0" encoding="utf-8"?>
<ds:datastoreItem xmlns:ds="http://schemas.openxmlformats.org/officeDocument/2006/customXml" ds:itemID="{D6FC6BBE-5388-47C4-BD98-9C57EB710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7018</TotalTime>
  <Pages>3</Pages>
  <Words>928</Words>
  <Characters>6048</Characters>
  <Application>Microsoft Office Word</Application>
  <DocSecurity>0</DocSecurity>
  <Lines>50</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Lars Lindbom</dc:creator>
  <cp:keywords>3GPP; Ericsson; TDoc</cp:keywords>
  <cp:lastModifiedBy>Sebastian Faxér</cp:lastModifiedBy>
  <cp:revision>882</cp:revision>
  <cp:lastPrinted>2008-01-31T15:09:00Z</cp:lastPrinted>
  <dcterms:created xsi:type="dcterms:W3CDTF">2018-09-28T14:32:00Z</dcterms:created>
  <dcterms:modified xsi:type="dcterms:W3CDTF">2019-03-29T22:07:00Z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ecebf461-60ba-460c-b7ec-e65364ab5743</vt:lpwstr>
  </property>
  <property fmtid="{D5CDD505-2E9C-101B-9397-08002B2CF9AE}" pid="4" name="ContentTypeId">
    <vt:lpwstr>0x010100F3E9551B3FDDA24EBF0A209BAAD637CA</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AuthorIds_UIVersion_3">
    <vt:lpwstr>97</vt:lpwstr>
  </property>
</Properties>
</file>